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03" w:rsidRPr="009F2A49" w:rsidRDefault="00495003" w:rsidP="00495003">
      <w:pPr>
        <w:jc w:val="center"/>
        <w:rPr>
          <w:b/>
          <w:sz w:val="28"/>
          <w:szCs w:val="28"/>
        </w:rPr>
      </w:pPr>
      <w:r>
        <w:rPr>
          <w:b/>
          <w:sz w:val="28"/>
          <w:szCs w:val="28"/>
        </w:rPr>
        <w:t>Department of Botany</w:t>
      </w:r>
    </w:p>
    <w:p w:rsidR="00495003" w:rsidRPr="003F0134" w:rsidRDefault="00495003" w:rsidP="00495003">
      <w:pPr>
        <w:jc w:val="both"/>
        <w:rPr>
          <w:sz w:val="28"/>
          <w:szCs w:val="28"/>
        </w:rPr>
      </w:pPr>
      <w:r w:rsidRPr="003F0134">
        <w:rPr>
          <w:b/>
          <w:sz w:val="28"/>
          <w:szCs w:val="28"/>
        </w:rPr>
        <w:t>Program outcome</w:t>
      </w:r>
      <w:r>
        <w:rPr>
          <w:b/>
          <w:sz w:val="28"/>
          <w:szCs w:val="28"/>
        </w:rPr>
        <w:t>s</w:t>
      </w:r>
      <w:r w:rsidRPr="003F0134">
        <w:rPr>
          <w:sz w:val="28"/>
          <w:szCs w:val="28"/>
        </w:rPr>
        <w:t>:</w:t>
      </w:r>
    </w:p>
    <w:p w:rsidR="00495003" w:rsidRDefault="00495003" w:rsidP="00495003">
      <w:pPr>
        <w:jc w:val="both"/>
      </w:pPr>
      <w:r>
        <w:t xml:space="preserve"> The students undertaking B.Sc. Botany will</w:t>
      </w:r>
    </w:p>
    <w:p w:rsidR="00495003" w:rsidRDefault="00495003" w:rsidP="00495003">
      <w:pPr>
        <w:jc w:val="both"/>
      </w:pPr>
      <w:r>
        <w:t>1.  Have appreciation of diversity of plant world and will be able to identify and differentiate major groups of plants on the basis of diverse characters</w:t>
      </w:r>
    </w:p>
    <w:p w:rsidR="00495003" w:rsidRDefault="00495003" w:rsidP="00495003">
      <w:pPr>
        <w:jc w:val="both"/>
      </w:pPr>
      <w:r>
        <w:t>2. They will develop understanding of process and patterns of evolution of different plant groups.</w:t>
      </w:r>
    </w:p>
    <w:p w:rsidR="00495003" w:rsidRDefault="00495003" w:rsidP="00495003">
      <w:pPr>
        <w:jc w:val="both"/>
      </w:pPr>
      <w:r>
        <w:t>3. The students will thoroughly understand the fundamental plant processes and metabolism and to some level the factors controlling these processes and metabolic activities.</w:t>
      </w:r>
    </w:p>
    <w:p w:rsidR="00495003" w:rsidRDefault="00495003" w:rsidP="00495003">
      <w:pPr>
        <w:jc w:val="both"/>
      </w:pPr>
      <w:r>
        <w:t xml:space="preserve">5. They will learn the principles of interconnected life and life process and flow of energy, nutrients. </w:t>
      </w:r>
    </w:p>
    <w:p w:rsidR="00495003" w:rsidRDefault="00495003" w:rsidP="00495003">
      <w:pPr>
        <w:jc w:val="both"/>
      </w:pPr>
      <w:r>
        <w:t xml:space="preserve">4. They will develop the capability to manage the natural resources by understanding the underlying principles of interactions between organism and its environment. </w:t>
      </w:r>
    </w:p>
    <w:p w:rsidR="00495003" w:rsidRDefault="00495003" w:rsidP="00495003">
      <w:pPr>
        <w:jc w:val="both"/>
      </w:pPr>
      <w:r>
        <w:t xml:space="preserve">5. The students will learn the basic practical skills of handling and working on plant resources. They will have an exposure about industrial application of plant resources and exploration for use to meet the needs of society.   </w:t>
      </w:r>
    </w:p>
    <w:p w:rsidR="00495003" w:rsidRDefault="00495003" w:rsidP="00495003">
      <w:pPr>
        <w:jc w:val="both"/>
      </w:pPr>
      <w:r>
        <w:t>6. The understanding of functioning of plants at cellular level, Control at DNA and gene level transmission and inheritance of genetic information</w:t>
      </w:r>
    </w:p>
    <w:p w:rsidR="00495003" w:rsidRDefault="00495003" w:rsidP="00495003">
      <w:pPr>
        <w:jc w:val="both"/>
      </w:pPr>
      <w:r>
        <w:t xml:space="preserve">7. The students will learn to use the modern teaching learning tools and will become digitally equipped. </w:t>
      </w:r>
    </w:p>
    <w:p w:rsidR="00495003" w:rsidRDefault="00495003" w:rsidP="00495003">
      <w:pPr>
        <w:jc w:val="both"/>
      </w:pPr>
      <w:r>
        <w:t>8. They will develop inquisitiveness and learn basic research techniques about the plant world and may venture into taking up advanced research on different unknown aspects of fascinating plant world.</w:t>
      </w:r>
    </w:p>
    <w:p w:rsidR="00495003" w:rsidRDefault="00495003" w:rsidP="00495003">
      <w:pPr>
        <w:jc w:val="both"/>
      </w:pPr>
      <w:r>
        <w:t xml:space="preserve">9. The knowledge, skills and competencies acquired while pursuing the program will facilitate the students in gaining employment.   </w:t>
      </w:r>
    </w:p>
    <w:p w:rsidR="00495003" w:rsidRDefault="00495003" w:rsidP="00495003">
      <w:pPr>
        <w:jc w:val="center"/>
      </w:pPr>
      <w:r>
        <w:rPr>
          <w:b/>
          <w:sz w:val="28"/>
          <w:szCs w:val="28"/>
        </w:rPr>
        <w:t>Course outcomes with Course code</w:t>
      </w:r>
    </w:p>
    <w:tbl>
      <w:tblPr>
        <w:tblStyle w:val="TableGrid"/>
        <w:tblW w:w="8916" w:type="dxa"/>
        <w:tblLook w:val="04A0"/>
      </w:tblPr>
      <w:tblGrid>
        <w:gridCol w:w="2229"/>
        <w:gridCol w:w="2221"/>
        <w:gridCol w:w="4466"/>
      </w:tblGrid>
      <w:tr w:rsidR="00495003" w:rsidTr="00001E99">
        <w:trPr>
          <w:trHeight w:val="291"/>
        </w:trPr>
        <w:tc>
          <w:tcPr>
            <w:tcW w:w="2229" w:type="dxa"/>
          </w:tcPr>
          <w:p w:rsidR="00495003" w:rsidRDefault="00495003" w:rsidP="00001E99">
            <w:r>
              <w:t>Course Code</w:t>
            </w:r>
          </w:p>
        </w:tc>
        <w:tc>
          <w:tcPr>
            <w:tcW w:w="2221" w:type="dxa"/>
          </w:tcPr>
          <w:p w:rsidR="00495003" w:rsidRDefault="00495003" w:rsidP="00001E99">
            <w:r>
              <w:t xml:space="preserve">Course Title </w:t>
            </w:r>
          </w:p>
        </w:tc>
        <w:tc>
          <w:tcPr>
            <w:tcW w:w="4466" w:type="dxa"/>
          </w:tcPr>
          <w:p w:rsidR="00495003" w:rsidRDefault="00495003" w:rsidP="00001E99">
            <w:r>
              <w:t>Course Learning Outcomes</w:t>
            </w:r>
          </w:p>
        </w:tc>
      </w:tr>
      <w:tr w:rsidR="00495003" w:rsidTr="00001E99">
        <w:trPr>
          <w:trHeight w:val="291"/>
        </w:trPr>
        <w:tc>
          <w:tcPr>
            <w:tcW w:w="2229" w:type="dxa"/>
          </w:tcPr>
          <w:p w:rsidR="00495003" w:rsidRDefault="00495003" w:rsidP="00001E99">
            <w:r>
              <w:t>BOTA101</w:t>
            </w:r>
          </w:p>
        </w:tc>
        <w:tc>
          <w:tcPr>
            <w:tcW w:w="2221" w:type="dxa"/>
          </w:tcPr>
          <w:p w:rsidR="00495003" w:rsidRDefault="00495003" w:rsidP="00001E99">
            <w:r>
              <w:t xml:space="preserve">Biodiversity(Microbes, Algae, Fungi and </w:t>
            </w:r>
            <w:proofErr w:type="spellStart"/>
            <w:r>
              <w:t>Archigoniate</w:t>
            </w:r>
            <w:proofErr w:type="spellEnd"/>
            <w:r>
              <w:t>)</w:t>
            </w:r>
          </w:p>
        </w:tc>
        <w:tc>
          <w:tcPr>
            <w:tcW w:w="4466" w:type="dxa"/>
          </w:tcPr>
          <w:p w:rsidR="00495003" w:rsidRDefault="00495003" w:rsidP="00001E99">
            <w:r>
              <w:t>On completion of the course the students will</w:t>
            </w:r>
          </w:p>
          <w:p w:rsidR="00495003" w:rsidRDefault="00495003" w:rsidP="00001E99">
            <w:pPr>
              <w:pStyle w:val="ListParagraph"/>
              <w:numPr>
                <w:ilvl w:val="0"/>
                <w:numId w:val="1"/>
              </w:numPr>
            </w:pPr>
            <w:r>
              <w:t xml:space="preserve">Appreciate the diversity among Viruses, Bacteria, Algae, Fungi, Bryophytes and </w:t>
            </w:r>
            <w:proofErr w:type="spellStart"/>
            <w:r>
              <w:t>Pteridophytes</w:t>
            </w:r>
            <w:proofErr w:type="spellEnd"/>
            <w:r>
              <w:t>.</w:t>
            </w:r>
          </w:p>
          <w:p w:rsidR="00495003" w:rsidRDefault="00495003" w:rsidP="00001E99">
            <w:pPr>
              <w:pStyle w:val="ListParagraph"/>
              <w:numPr>
                <w:ilvl w:val="0"/>
                <w:numId w:val="1"/>
              </w:numPr>
            </w:pPr>
            <w:r>
              <w:t>Understand the taxonomic positions/status and basic evolutionary trends in different groups of plants.</w:t>
            </w:r>
          </w:p>
          <w:p w:rsidR="00495003" w:rsidRDefault="00495003" w:rsidP="00001E99">
            <w:pPr>
              <w:pStyle w:val="ListParagraph"/>
              <w:numPr>
                <w:ilvl w:val="0"/>
                <w:numId w:val="1"/>
              </w:numPr>
            </w:pPr>
            <w:r>
              <w:t xml:space="preserve">Understand the structure and life cycle of viruses, bacteria and Algae, Fungi, </w:t>
            </w:r>
            <w:r>
              <w:lastRenderedPageBreak/>
              <w:t xml:space="preserve">Bryophytes and </w:t>
            </w:r>
            <w:proofErr w:type="spellStart"/>
            <w:r>
              <w:t>Pteridophytes</w:t>
            </w:r>
            <w:proofErr w:type="spellEnd"/>
            <w:r>
              <w:t xml:space="preserve"> through study of general account and life history of representative members from each group.</w:t>
            </w:r>
          </w:p>
          <w:p w:rsidR="00495003" w:rsidRDefault="00495003" w:rsidP="00001E99">
            <w:pPr>
              <w:pStyle w:val="ListParagraph"/>
              <w:numPr>
                <w:ilvl w:val="0"/>
                <w:numId w:val="4"/>
              </w:numPr>
            </w:pPr>
            <w:r>
              <w:t xml:space="preserve">Know the useful and/ or harmful aspects of different groups.   </w:t>
            </w:r>
          </w:p>
        </w:tc>
      </w:tr>
      <w:tr w:rsidR="00495003" w:rsidTr="00001E99">
        <w:trPr>
          <w:trHeight w:val="291"/>
        </w:trPr>
        <w:tc>
          <w:tcPr>
            <w:tcW w:w="2229" w:type="dxa"/>
          </w:tcPr>
          <w:p w:rsidR="00495003" w:rsidRDefault="00495003" w:rsidP="00001E99">
            <w:r>
              <w:lastRenderedPageBreak/>
              <w:t>BOTA102</w:t>
            </w:r>
          </w:p>
        </w:tc>
        <w:tc>
          <w:tcPr>
            <w:tcW w:w="2221" w:type="dxa"/>
          </w:tcPr>
          <w:p w:rsidR="00495003" w:rsidRDefault="00495003" w:rsidP="00001E99">
            <w:r>
              <w:t>Plant Ecology and Taxonomy</w:t>
            </w:r>
          </w:p>
        </w:tc>
        <w:tc>
          <w:tcPr>
            <w:tcW w:w="4466" w:type="dxa"/>
          </w:tcPr>
          <w:p w:rsidR="00495003" w:rsidRDefault="00495003" w:rsidP="00001E99">
            <w:r>
              <w:t xml:space="preserve">The students will </w:t>
            </w:r>
          </w:p>
          <w:p w:rsidR="00495003" w:rsidRDefault="00495003" w:rsidP="00001E99">
            <w:pPr>
              <w:pStyle w:val="ListParagraph"/>
              <w:numPr>
                <w:ilvl w:val="0"/>
                <w:numId w:val="2"/>
              </w:numPr>
            </w:pPr>
            <w:r>
              <w:t>Be able to understand the types of interactions of an organism with its environment and the principles underlying these interactions.</w:t>
            </w:r>
          </w:p>
          <w:p w:rsidR="00495003" w:rsidRDefault="00495003" w:rsidP="00001E99">
            <w:pPr>
              <w:pStyle w:val="ListParagraph"/>
              <w:numPr>
                <w:ilvl w:val="0"/>
                <w:numId w:val="2"/>
              </w:numPr>
            </w:pPr>
            <w:r>
              <w:t>Understand the role of different ecological factors like soil, water, light, temperature in occurrence and distribution of plants.</w:t>
            </w:r>
          </w:p>
          <w:p w:rsidR="00495003" w:rsidRDefault="00495003" w:rsidP="00001E99">
            <w:pPr>
              <w:pStyle w:val="ListParagraph"/>
              <w:numPr>
                <w:ilvl w:val="0"/>
                <w:numId w:val="2"/>
              </w:numPr>
            </w:pPr>
            <w:r>
              <w:t>Know about morphological, anatomical and physiological adaptations shown be plants in response to diverse environmental conditions.</w:t>
            </w:r>
          </w:p>
          <w:p w:rsidR="00495003" w:rsidRDefault="00495003" w:rsidP="00001E99">
            <w:pPr>
              <w:pStyle w:val="ListParagraph"/>
              <w:numPr>
                <w:ilvl w:val="0"/>
                <w:numId w:val="2"/>
              </w:numPr>
            </w:pPr>
            <w:r>
              <w:t xml:space="preserve">Develop understanding of structure and functioning of different ecosystems; energy flow, </w:t>
            </w:r>
            <w:proofErr w:type="spellStart"/>
            <w:r>
              <w:t>trophic</w:t>
            </w:r>
            <w:proofErr w:type="spellEnd"/>
            <w:r>
              <w:t xml:space="preserve"> </w:t>
            </w:r>
            <w:proofErr w:type="spellStart"/>
            <w:r>
              <w:t>organisation</w:t>
            </w:r>
            <w:proofErr w:type="spellEnd"/>
            <w:r>
              <w:t xml:space="preserve"> nutrient cycling, biogeochemical cycling etc</w:t>
            </w:r>
          </w:p>
          <w:p w:rsidR="00495003" w:rsidRDefault="00495003" w:rsidP="00001E99">
            <w:pPr>
              <w:pStyle w:val="ListParagraph"/>
              <w:numPr>
                <w:ilvl w:val="0"/>
                <w:numId w:val="2"/>
              </w:numPr>
            </w:pPr>
            <w:r>
              <w:t>Understand the basic concepts of taxonomy and its development in historical perspectives.</w:t>
            </w:r>
          </w:p>
          <w:p w:rsidR="00495003" w:rsidRDefault="00495003" w:rsidP="00001E99">
            <w:pPr>
              <w:pStyle w:val="ListParagraph"/>
              <w:numPr>
                <w:ilvl w:val="0"/>
                <w:numId w:val="2"/>
              </w:numPr>
            </w:pPr>
            <w:r>
              <w:t>Learn to identify and classify the plants with the help of different tools and techniques.</w:t>
            </w:r>
          </w:p>
          <w:p w:rsidR="00495003" w:rsidRDefault="00495003" w:rsidP="00001E99">
            <w:pPr>
              <w:pStyle w:val="ListParagraph"/>
              <w:numPr>
                <w:ilvl w:val="0"/>
                <w:numId w:val="2"/>
              </w:numPr>
            </w:pPr>
            <w:r>
              <w:t>Learn the principles and rules of Botanical nomenclature</w:t>
            </w:r>
          </w:p>
          <w:p w:rsidR="00495003" w:rsidRDefault="00495003" w:rsidP="00001E99">
            <w:pPr>
              <w:pStyle w:val="ListParagraph"/>
              <w:numPr>
                <w:ilvl w:val="0"/>
                <w:numId w:val="2"/>
              </w:numPr>
            </w:pPr>
            <w:r>
              <w:t>Learn about Herbarium practices, role of Botanical garden through literature and on-sight visits.</w:t>
            </w:r>
          </w:p>
          <w:p w:rsidR="00495003" w:rsidRDefault="00495003" w:rsidP="00001E99">
            <w:pPr>
              <w:pStyle w:val="ListParagraph"/>
              <w:numPr>
                <w:ilvl w:val="0"/>
                <w:numId w:val="2"/>
              </w:numPr>
            </w:pPr>
            <w:r>
              <w:t xml:space="preserve">Learn about the popular and most acceptable system of classifications </w:t>
            </w:r>
          </w:p>
          <w:p w:rsidR="00495003" w:rsidRDefault="00495003" w:rsidP="00001E99">
            <w:pPr>
              <w:pStyle w:val="ListParagraph"/>
              <w:numPr>
                <w:ilvl w:val="0"/>
                <w:numId w:val="2"/>
              </w:numPr>
            </w:pPr>
            <w:r>
              <w:t xml:space="preserve"> Learn about the taxonomic evidences and modern methods of taxonomy</w:t>
            </w:r>
          </w:p>
          <w:p w:rsidR="00495003" w:rsidRDefault="00495003" w:rsidP="00001E99">
            <w:pPr>
              <w:pStyle w:val="ListParagraph"/>
              <w:numPr>
                <w:ilvl w:val="0"/>
                <w:numId w:val="2"/>
              </w:numPr>
            </w:pPr>
            <w:r>
              <w:t>Understand the diversity among flowering plants.</w:t>
            </w:r>
          </w:p>
        </w:tc>
      </w:tr>
      <w:tr w:rsidR="00495003" w:rsidTr="00001E99">
        <w:trPr>
          <w:trHeight w:val="291"/>
        </w:trPr>
        <w:tc>
          <w:tcPr>
            <w:tcW w:w="2229" w:type="dxa"/>
          </w:tcPr>
          <w:p w:rsidR="00495003" w:rsidRDefault="00495003" w:rsidP="00001E99">
            <w:r>
              <w:t>BSCBOT0203</w:t>
            </w:r>
          </w:p>
        </w:tc>
        <w:tc>
          <w:tcPr>
            <w:tcW w:w="2221" w:type="dxa"/>
          </w:tcPr>
          <w:p w:rsidR="00495003" w:rsidRDefault="00495003" w:rsidP="00001E99">
            <w:proofErr w:type="spellStart"/>
            <w:r>
              <w:t>Palaeobotany</w:t>
            </w:r>
            <w:proofErr w:type="spellEnd"/>
            <w:r>
              <w:t xml:space="preserve"> and Gymnosperms</w:t>
            </w:r>
          </w:p>
        </w:tc>
        <w:tc>
          <w:tcPr>
            <w:tcW w:w="4466" w:type="dxa"/>
          </w:tcPr>
          <w:p w:rsidR="00495003" w:rsidRDefault="00495003" w:rsidP="00001E99">
            <w:pPr>
              <w:pStyle w:val="ListParagraph"/>
              <w:numPr>
                <w:ilvl w:val="0"/>
                <w:numId w:val="5"/>
              </w:numPr>
            </w:pPr>
            <w:r>
              <w:t>Will acquire knowledge about fossils, process of fossilization and important fossil plants.</w:t>
            </w:r>
          </w:p>
          <w:p w:rsidR="00495003" w:rsidRDefault="00495003" w:rsidP="00001E99">
            <w:pPr>
              <w:pStyle w:val="ListParagraph"/>
              <w:numPr>
                <w:ilvl w:val="0"/>
                <w:numId w:val="5"/>
              </w:numPr>
            </w:pPr>
            <w:r>
              <w:t xml:space="preserve"> Appreciation about general characters, life cycle, current diversity status and economic importance of </w:t>
            </w:r>
            <w:r>
              <w:lastRenderedPageBreak/>
              <w:t>Gymnosperms.</w:t>
            </w:r>
          </w:p>
          <w:p w:rsidR="00495003" w:rsidRDefault="00495003" w:rsidP="00001E99">
            <w:pPr>
              <w:pStyle w:val="ListParagraph"/>
              <w:numPr>
                <w:ilvl w:val="0"/>
                <w:numId w:val="5"/>
              </w:numPr>
            </w:pPr>
            <w:r>
              <w:t xml:space="preserve"> Know about morphology, anatomy and reproduction of representative members.</w:t>
            </w:r>
          </w:p>
          <w:p w:rsidR="00495003" w:rsidRDefault="00495003" w:rsidP="00001E99"/>
        </w:tc>
      </w:tr>
      <w:tr w:rsidR="00495003" w:rsidTr="00001E99">
        <w:trPr>
          <w:trHeight w:val="291"/>
        </w:trPr>
        <w:tc>
          <w:tcPr>
            <w:tcW w:w="2229" w:type="dxa"/>
          </w:tcPr>
          <w:p w:rsidR="00495003" w:rsidRDefault="00495003" w:rsidP="00001E99">
            <w:r>
              <w:lastRenderedPageBreak/>
              <w:t>BSCBOT0204</w:t>
            </w:r>
          </w:p>
        </w:tc>
        <w:tc>
          <w:tcPr>
            <w:tcW w:w="2221" w:type="dxa"/>
          </w:tcPr>
          <w:p w:rsidR="00495003" w:rsidRDefault="00495003" w:rsidP="00001E99">
            <w:r>
              <w:t>Plant Taxonomy and Selected Families of Angiosperms</w:t>
            </w:r>
          </w:p>
        </w:tc>
        <w:tc>
          <w:tcPr>
            <w:tcW w:w="4466" w:type="dxa"/>
          </w:tcPr>
          <w:p w:rsidR="00495003" w:rsidRDefault="00495003" w:rsidP="00001E99">
            <w:pPr>
              <w:pStyle w:val="ListParagraph"/>
              <w:numPr>
                <w:ilvl w:val="0"/>
                <w:numId w:val="6"/>
              </w:numPr>
            </w:pPr>
            <w:r>
              <w:t>The student will learn about the origin and evolution of flowering plants</w:t>
            </w:r>
          </w:p>
          <w:p w:rsidR="00495003" w:rsidRDefault="00495003" w:rsidP="00001E99">
            <w:pPr>
              <w:pStyle w:val="ListParagraph"/>
              <w:numPr>
                <w:ilvl w:val="0"/>
                <w:numId w:val="6"/>
              </w:numPr>
            </w:pPr>
            <w:r>
              <w:t>Know the rules of naming and classifying the plants</w:t>
            </w:r>
          </w:p>
          <w:p w:rsidR="00495003" w:rsidRDefault="00495003" w:rsidP="00001E99">
            <w:pPr>
              <w:pStyle w:val="ListParagraph"/>
              <w:numPr>
                <w:ilvl w:val="0"/>
                <w:numId w:val="6"/>
              </w:numPr>
            </w:pPr>
            <w:r>
              <w:t>Will study the most accepted systems of classification</w:t>
            </w:r>
          </w:p>
          <w:p w:rsidR="00495003" w:rsidRDefault="00495003" w:rsidP="00001E99">
            <w:pPr>
              <w:pStyle w:val="ListParagraph"/>
              <w:numPr>
                <w:ilvl w:val="0"/>
                <w:numId w:val="6"/>
              </w:numPr>
            </w:pPr>
            <w:r>
              <w:t>Will become acquainted with role of Botanical gardens and herbaria.</w:t>
            </w:r>
          </w:p>
          <w:p w:rsidR="00495003" w:rsidRDefault="00495003" w:rsidP="00001E99">
            <w:pPr>
              <w:pStyle w:val="ListParagraph"/>
              <w:numPr>
                <w:ilvl w:val="0"/>
                <w:numId w:val="6"/>
              </w:numPr>
            </w:pPr>
            <w:r>
              <w:t>Will be able to appreciate the floral diversity.</w:t>
            </w:r>
          </w:p>
        </w:tc>
      </w:tr>
      <w:tr w:rsidR="00495003" w:rsidTr="00001E99">
        <w:trPr>
          <w:trHeight w:val="291"/>
        </w:trPr>
        <w:tc>
          <w:tcPr>
            <w:tcW w:w="2229" w:type="dxa"/>
          </w:tcPr>
          <w:p w:rsidR="00495003" w:rsidRDefault="00495003" w:rsidP="00001E99">
            <w:r>
              <w:t>BSCBOT0305</w:t>
            </w:r>
          </w:p>
        </w:tc>
        <w:tc>
          <w:tcPr>
            <w:tcW w:w="2221" w:type="dxa"/>
          </w:tcPr>
          <w:p w:rsidR="00495003" w:rsidRDefault="00495003" w:rsidP="00001E99">
            <w:r>
              <w:t>Economic Botany and Plant Anatomy</w:t>
            </w:r>
          </w:p>
        </w:tc>
        <w:tc>
          <w:tcPr>
            <w:tcW w:w="4466" w:type="dxa"/>
          </w:tcPr>
          <w:p w:rsidR="00495003" w:rsidRDefault="00495003" w:rsidP="00001E99">
            <w:r>
              <w:t xml:space="preserve">The students will </w:t>
            </w:r>
          </w:p>
          <w:p w:rsidR="00495003" w:rsidRDefault="00495003" w:rsidP="00001E99">
            <w:pPr>
              <w:pStyle w:val="ListParagraph"/>
              <w:numPr>
                <w:ilvl w:val="0"/>
                <w:numId w:val="3"/>
              </w:numPr>
            </w:pPr>
            <w:r>
              <w:t xml:space="preserve">Know the </w:t>
            </w:r>
            <w:proofErr w:type="spellStart"/>
            <w:r>
              <w:t>centres</w:t>
            </w:r>
            <w:proofErr w:type="spellEnd"/>
            <w:r>
              <w:t xml:space="preserve"> of origin and diversification of major crops</w:t>
            </w:r>
          </w:p>
          <w:p w:rsidR="00495003" w:rsidRDefault="00495003" w:rsidP="00001E99">
            <w:pPr>
              <w:pStyle w:val="ListParagraph"/>
              <w:numPr>
                <w:ilvl w:val="0"/>
                <w:numId w:val="3"/>
              </w:numPr>
            </w:pPr>
            <w:r>
              <w:t>Know the major research institutes related to plant improvements</w:t>
            </w:r>
          </w:p>
          <w:p w:rsidR="00495003" w:rsidRDefault="00495003" w:rsidP="00001E99">
            <w:pPr>
              <w:pStyle w:val="ListParagraph"/>
              <w:numPr>
                <w:ilvl w:val="0"/>
                <w:numId w:val="3"/>
              </w:numPr>
            </w:pPr>
            <w:r>
              <w:t xml:space="preserve">Learn about the distribution and cultivation of main cereals, vegetables, medicinal plants, Spices, </w:t>
            </w:r>
            <w:proofErr w:type="spellStart"/>
            <w:r>
              <w:t>fibre</w:t>
            </w:r>
            <w:proofErr w:type="spellEnd"/>
            <w:r>
              <w:t xml:space="preserve">, timber and sugar yielding plants. </w:t>
            </w:r>
          </w:p>
          <w:p w:rsidR="00495003" w:rsidRDefault="00495003" w:rsidP="00001E99">
            <w:pPr>
              <w:pStyle w:val="ListParagraph"/>
              <w:numPr>
                <w:ilvl w:val="0"/>
                <w:numId w:val="3"/>
              </w:numPr>
            </w:pPr>
            <w:r>
              <w:t>understand the basic body plan of the plants; different types of tissues constituting the body</w:t>
            </w:r>
          </w:p>
          <w:p w:rsidR="00495003" w:rsidRDefault="00495003" w:rsidP="00001E99">
            <w:pPr>
              <w:pStyle w:val="ListParagraph"/>
              <w:numPr>
                <w:ilvl w:val="0"/>
                <w:numId w:val="3"/>
              </w:numPr>
            </w:pPr>
            <w:r>
              <w:t>Internal structure of plant organs and adaptive and protective strategies in internal structure.</w:t>
            </w:r>
          </w:p>
          <w:p w:rsidR="00495003" w:rsidRDefault="00495003" w:rsidP="00001E99">
            <w:pPr>
              <w:pStyle w:val="ListParagraph"/>
              <w:numPr>
                <w:ilvl w:val="0"/>
                <w:numId w:val="3"/>
              </w:numPr>
            </w:pPr>
            <w:r>
              <w:t xml:space="preserve">Know the Vascular systems </w:t>
            </w:r>
          </w:p>
          <w:p w:rsidR="00495003" w:rsidRDefault="00495003" w:rsidP="00001E99">
            <w:pPr>
              <w:pStyle w:val="ListParagraph"/>
              <w:numPr>
                <w:ilvl w:val="0"/>
                <w:numId w:val="3"/>
              </w:numPr>
            </w:pPr>
            <w:r>
              <w:t>Understand the Process of secondary growth</w:t>
            </w:r>
          </w:p>
          <w:p w:rsidR="00495003" w:rsidRDefault="00495003" w:rsidP="00001E99"/>
        </w:tc>
      </w:tr>
      <w:tr w:rsidR="00495003" w:rsidTr="00001E99">
        <w:trPr>
          <w:trHeight w:val="291"/>
        </w:trPr>
        <w:tc>
          <w:tcPr>
            <w:tcW w:w="2229" w:type="dxa"/>
          </w:tcPr>
          <w:p w:rsidR="00495003" w:rsidRDefault="00495003" w:rsidP="00001E99">
            <w:r>
              <w:t>BSCBOT0306</w:t>
            </w:r>
          </w:p>
        </w:tc>
        <w:tc>
          <w:tcPr>
            <w:tcW w:w="2221" w:type="dxa"/>
          </w:tcPr>
          <w:p w:rsidR="00495003" w:rsidRDefault="00495003" w:rsidP="00001E99">
            <w:r>
              <w:t>Embryology of Angiosperms</w:t>
            </w:r>
          </w:p>
        </w:tc>
        <w:tc>
          <w:tcPr>
            <w:tcW w:w="4466" w:type="dxa"/>
          </w:tcPr>
          <w:p w:rsidR="00495003" w:rsidRDefault="00495003" w:rsidP="00001E99">
            <w:r>
              <w:t>The student will</w:t>
            </w:r>
          </w:p>
          <w:p w:rsidR="00495003" w:rsidRDefault="00495003" w:rsidP="00001E99">
            <w:pPr>
              <w:pStyle w:val="ListParagraph"/>
              <w:numPr>
                <w:ilvl w:val="0"/>
                <w:numId w:val="7"/>
              </w:numPr>
            </w:pPr>
            <w:r>
              <w:t>Know the structure and function of various floral parts</w:t>
            </w:r>
          </w:p>
          <w:p w:rsidR="00495003" w:rsidRDefault="00495003" w:rsidP="00001E99">
            <w:pPr>
              <w:pStyle w:val="ListParagraph"/>
              <w:numPr>
                <w:ilvl w:val="0"/>
                <w:numId w:val="7"/>
              </w:numPr>
            </w:pPr>
            <w:r>
              <w:t>Know the detailed structure of male reproductive parts of flowers and process of pollen and male gamete development.</w:t>
            </w:r>
          </w:p>
          <w:p w:rsidR="00495003" w:rsidRDefault="00495003" w:rsidP="00001E99">
            <w:pPr>
              <w:pStyle w:val="ListParagraph"/>
              <w:numPr>
                <w:ilvl w:val="0"/>
                <w:numId w:val="7"/>
              </w:numPr>
            </w:pPr>
            <w:r>
              <w:t>Know the structure of female reproductive part and process of ovule and female gamete development.</w:t>
            </w:r>
          </w:p>
          <w:p w:rsidR="00495003" w:rsidRDefault="00495003" w:rsidP="00001E99">
            <w:pPr>
              <w:pStyle w:val="ListParagraph"/>
              <w:numPr>
                <w:ilvl w:val="0"/>
                <w:numId w:val="7"/>
              </w:numPr>
            </w:pPr>
            <w:r>
              <w:t>Understand the process of fertilization and embryo, seed and fruit development.</w:t>
            </w:r>
          </w:p>
          <w:p w:rsidR="00495003" w:rsidRDefault="00495003" w:rsidP="00001E99">
            <w:pPr>
              <w:pStyle w:val="ListParagraph"/>
              <w:numPr>
                <w:ilvl w:val="0"/>
                <w:numId w:val="7"/>
              </w:numPr>
            </w:pPr>
            <w:r>
              <w:lastRenderedPageBreak/>
              <w:t>Appreciate the different methods of pollen transfer and seed dispersal.</w:t>
            </w:r>
          </w:p>
        </w:tc>
      </w:tr>
      <w:tr w:rsidR="00495003" w:rsidTr="00001E99">
        <w:trPr>
          <w:trHeight w:val="279"/>
        </w:trPr>
        <w:tc>
          <w:tcPr>
            <w:tcW w:w="2229" w:type="dxa"/>
          </w:tcPr>
          <w:p w:rsidR="00495003" w:rsidRDefault="00495003" w:rsidP="00001E99">
            <w:r>
              <w:lastRenderedPageBreak/>
              <w:t>BSCBOT0407</w:t>
            </w:r>
          </w:p>
        </w:tc>
        <w:tc>
          <w:tcPr>
            <w:tcW w:w="2221" w:type="dxa"/>
          </w:tcPr>
          <w:p w:rsidR="00495003" w:rsidRDefault="00495003" w:rsidP="00001E99">
            <w:proofErr w:type="spellStart"/>
            <w:r>
              <w:t>Cytogenetics</w:t>
            </w:r>
            <w:proofErr w:type="spellEnd"/>
          </w:p>
        </w:tc>
        <w:tc>
          <w:tcPr>
            <w:tcW w:w="4466" w:type="dxa"/>
          </w:tcPr>
          <w:p w:rsidR="00495003" w:rsidRDefault="00495003" w:rsidP="00001E99">
            <w:pPr>
              <w:pStyle w:val="ListParagraph"/>
              <w:numPr>
                <w:ilvl w:val="0"/>
                <w:numId w:val="8"/>
              </w:numPr>
            </w:pPr>
            <w:r>
              <w:t>Understand the major basic principles of genetics, the laws of inheritance</w:t>
            </w:r>
          </w:p>
          <w:p w:rsidR="00495003" w:rsidRDefault="00495003" w:rsidP="00001E99">
            <w:pPr>
              <w:pStyle w:val="ListParagraph"/>
              <w:numPr>
                <w:ilvl w:val="0"/>
                <w:numId w:val="8"/>
              </w:numPr>
            </w:pPr>
            <w:r>
              <w:t>Understand the concept of linkage and crossing over, genetic recombination</w:t>
            </w:r>
          </w:p>
          <w:p w:rsidR="00495003" w:rsidRDefault="00495003" w:rsidP="00001E99">
            <w:pPr>
              <w:pStyle w:val="ListParagraph"/>
              <w:numPr>
                <w:ilvl w:val="0"/>
                <w:numId w:val="8"/>
              </w:numPr>
            </w:pPr>
            <w:r>
              <w:t xml:space="preserve">Preparation of </w:t>
            </w:r>
            <w:proofErr w:type="spellStart"/>
            <w:r>
              <w:t>karyotype</w:t>
            </w:r>
            <w:proofErr w:type="spellEnd"/>
          </w:p>
          <w:p w:rsidR="00495003" w:rsidRDefault="00495003" w:rsidP="00001E99">
            <w:pPr>
              <w:pStyle w:val="ListParagraph"/>
              <w:numPr>
                <w:ilvl w:val="0"/>
                <w:numId w:val="8"/>
              </w:numPr>
            </w:pPr>
            <w:r>
              <w:t>Know the various types of alterations/ mutations in chromosomes and consequences</w:t>
            </w:r>
          </w:p>
          <w:p w:rsidR="00495003" w:rsidRDefault="00495003" w:rsidP="00001E99">
            <w:pPr>
              <w:pStyle w:val="ListParagraph"/>
              <w:numPr>
                <w:ilvl w:val="0"/>
                <w:numId w:val="8"/>
              </w:numPr>
            </w:pPr>
            <w:r>
              <w:t>Knowledge of genetic material and process of its replication.</w:t>
            </w:r>
          </w:p>
          <w:p w:rsidR="00495003" w:rsidRDefault="00495003" w:rsidP="00001E99">
            <w:pPr>
              <w:pStyle w:val="ListParagraph"/>
              <w:numPr>
                <w:ilvl w:val="0"/>
                <w:numId w:val="8"/>
              </w:numPr>
            </w:pPr>
            <w:r>
              <w:t>Knowledge of mechanism of protein synthesis and gene regulation.</w:t>
            </w:r>
          </w:p>
          <w:p w:rsidR="00495003" w:rsidRDefault="00495003" w:rsidP="00001E99">
            <w:pPr>
              <w:pStyle w:val="ListParagraph"/>
              <w:numPr>
                <w:ilvl w:val="0"/>
                <w:numId w:val="8"/>
              </w:numPr>
            </w:pPr>
            <w:r>
              <w:t xml:space="preserve">Understanding of </w:t>
            </w:r>
            <w:proofErr w:type="spellStart"/>
            <w:r>
              <w:t>extranuclear</w:t>
            </w:r>
            <w:proofErr w:type="spellEnd"/>
            <w:r>
              <w:t xml:space="preserve"> inheritance. </w:t>
            </w:r>
          </w:p>
        </w:tc>
      </w:tr>
      <w:tr w:rsidR="00495003" w:rsidTr="00001E99">
        <w:trPr>
          <w:trHeight w:val="279"/>
        </w:trPr>
        <w:tc>
          <w:tcPr>
            <w:tcW w:w="2229" w:type="dxa"/>
          </w:tcPr>
          <w:p w:rsidR="00495003" w:rsidRDefault="00495003" w:rsidP="00001E99">
            <w:r>
              <w:t>BSCBOT0409</w:t>
            </w:r>
          </w:p>
        </w:tc>
        <w:tc>
          <w:tcPr>
            <w:tcW w:w="2221" w:type="dxa"/>
          </w:tcPr>
          <w:p w:rsidR="00495003" w:rsidRDefault="00495003" w:rsidP="00001E99">
            <w:r>
              <w:t>Cell Biology</w:t>
            </w:r>
          </w:p>
        </w:tc>
        <w:tc>
          <w:tcPr>
            <w:tcW w:w="4466" w:type="dxa"/>
          </w:tcPr>
          <w:p w:rsidR="00495003" w:rsidRDefault="00495003" w:rsidP="00001E99">
            <w:r>
              <w:t xml:space="preserve">The student will Understand/ know the </w:t>
            </w:r>
          </w:p>
          <w:p w:rsidR="00495003" w:rsidRDefault="00495003" w:rsidP="00001E99">
            <w:pPr>
              <w:pStyle w:val="ListParagraph"/>
              <w:numPr>
                <w:ilvl w:val="0"/>
                <w:numId w:val="9"/>
              </w:numPr>
            </w:pPr>
            <w:r>
              <w:t>cellular organization of different organisms</w:t>
            </w:r>
          </w:p>
          <w:p w:rsidR="00495003" w:rsidRDefault="00495003" w:rsidP="00001E99">
            <w:pPr>
              <w:pStyle w:val="ListParagraph"/>
              <w:numPr>
                <w:ilvl w:val="0"/>
                <w:numId w:val="9"/>
              </w:numPr>
            </w:pPr>
            <w:r>
              <w:t>Structure and functions of Basic macromolecules of cell</w:t>
            </w:r>
          </w:p>
          <w:p w:rsidR="00495003" w:rsidRDefault="00495003" w:rsidP="00001E99">
            <w:pPr>
              <w:pStyle w:val="ListParagraph"/>
              <w:numPr>
                <w:ilvl w:val="0"/>
                <w:numId w:val="9"/>
              </w:numPr>
            </w:pPr>
            <w:r>
              <w:t>Basic t tools and techniques used in study of cell structure</w:t>
            </w:r>
          </w:p>
          <w:p w:rsidR="00495003" w:rsidRDefault="00495003" w:rsidP="00001E99">
            <w:pPr>
              <w:pStyle w:val="ListParagraph"/>
              <w:numPr>
                <w:ilvl w:val="0"/>
                <w:numId w:val="9"/>
              </w:numPr>
            </w:pPr>
            <w:r>
              <w:t>Ultra-structure of cell organelles</w:t>
            </w:r>
          </w:p>
          <w:p w:rsidR="00495003" w:rsidRDefault="00495003" w:rsidP="00001E99">
            <w:pPr>
              <w:pStyle w:val="ListParagraph"/>
              <w:numPr>
                <w:ilvl w:val="0"/>
                <w:numId w:val="9"/>
              </w:numPr>
            </w:pPr>
            <w:r>
              <w:t xml:space="preserve">Structure and types of chromosomes; Basics of cell division </w:t>
            </w:r>
          </w:p>
          <w:p w:rsidR="00495003" w:rsidRDefault="00495003" w:rsidP="00001E99"/>
        </w:tc>
      </w:tr>
      <w:tr w:rsidR="00495003" w:rsidTr="00001E99">
        <w:trPr>
          <w:trHeight w:val="279"/>
        </w:trPr>
        <w:tc>
          <w:tcPr>
            <w:tcW w:w="2229" w:type="dxa"/>
          </w:tcPr>
          <w:p w:rsidR="00495003" w:rsidRDefault="00495003" w:rsidP="00001E99">
            <w:r>
              <w:t>BSCBOT0510</w:t>
            </w:r>
          </w:p>
        </w:tc>
        <w:tc>
          <w:tcPr>
            <w:tcW w:w="2221" w:type="dxa"/>
          </w:tcPr>
          <w:p w:rsidR="00495003" w:rsidRDefault="00495003" w:rsidP="00001E99">
            <w:r>
              <w:t>Biochemistry</w:t>
            </w:r>
          </w:p>
        </w:tc>
        <w:tc>
          <w:tcPr>
            <w:tcW w:w="4466" w:type="dxa"/>
          </w:tcPr>
          <w:p w:rsidR="00495003" w:rsidRDefault="00495003" w:rsidP="00001E99">
            <w:r>
              <w:t xml:space="preserve">The student will understand </w:t>
            </w:r>
          </w:p>
          <w:p w:rsidR="00495003" w:rsidRDefault="00495003" w:rsidP="00001E99">
            <w:pPr>
              <w:pStyle w:val="ListParagraph"/>
              <w:numPr>
                <w:ilvl w:val="0"/>
                <w:numId w:val="10"/>
              </w:numPr>
            </w:pPr>
            <w:r>
              <w:t>The basic chemistry of living systems</w:t>
            </w:r>
          </w:p>
          <w:p w:rsidR="00495003" w:rsidRDefault="00495003" w:rsidP="00001E99">
            <w:r>
              <w:t>Structure and role of enzymes</w:t>
            </w:r>
          </w:p>
          <w:p w:rsidR="00495003" w:rsidRDefault="00495003" w:rsidP="00001E99">
            <w:pPr>
              <w:pStyle w:val="ListParagraph"/>
              <w:numPr>
                <w:ilvl w:val="0"/>
                <w:numId w:val="10"/>
              </w:numPr>
            </w:pPr>
            <w:r>
              <w:t>Carbohydrate, Protein and Lipid Metabolism</w:t>
            </w:r>
          </w:p>
          <w:p w:rsidR="00495003" w:rsidRDefault="00495003" w:rsidP="00001E99">
            <w:pPr>
              <w:pStyle w:val="ListParagraph"/>
              <w:numPr>
                <w:ilvl w:val="0"/>
                <w:numId w:val="10"/>
              </w:numPr>
            </w:pPr>
            <w:r>
              <w:t>Nitrogen fixation and metabolism</w:t>
            </w:r>
          </w:p>
        </w:tc>
      </w:tr>
      <w:tr w:rsidR="00495003" w:rsidTr="00001E99">
        <w:trPr>
          <w:trHeight w:val="279"/>
        </w:trPr>
        <w:tc>
          <w:tcPr>
            <w:tcW w:w="2229" w:type="dxa"/>
          </w:tcPr>
          <w:p w:rsidR="00495003" w:rsidRDefault="00495003" w:rsidP="00001E99">
            <w:r>
              <w:t>BSCBOT0511</w:t>
            </w:r>
          </w:p>
        </w:tc>
        <w:tc>
          <w:tcPr>
            <w:tcW w:w="2221" w:type="dxa"/>
          </w:tcPr>
          <w:p w:rsidR="00495003" w:rsidRDefault="00495003" w:rsidP="00001E99">
            <w:r>
              <w:t>Biotechnology</w:t>
            </w:r>
          </w:p>
        </w:tc>
        <w:tc>
          <w:tcPr>
            <w:tcW w:w="4466" w:type="dxa"/>
          </w:tcPr>
          <w:p w:rsidR="00495003" w:rsidRDefault="00495003" w:rsidP="00001E99">
            <w:r>
              <w:t xml:space="preserve">On completion of the course the student will have knowledge of </w:t>
            </w:r>
          </w:p>
          <w:p w:rsidR="00495003" w:rsidRDefault="00495003" w:rsidP="00001E99">
            <w:pPr>
              <w:pStyle w:val="ListParagraph"/>
              <w:numPr>
                <w:ilvl w:val="0"/>
                <w:numId w:val="10"/>
              </w:numPr>
            </w:pPr>
            <w:r>
              <w:t>the history of development of biotechnology; scope and importance of biotechnology</w:t>
            </w:r>
          </w:p>
          <w:p w:rsidR="00495003" w:rsidRDefault="00495003" w:rsidP="00001E99">
            <w:pPr>
              <w:pStyle w:val="ListParagraph"/>
              <w:numPr>
                <w:ilvl w:val="0"/>
                <w:numId w:val="10"/>
              </w:numPr>
            </w:pPr>
            <w:r>
              <w:t xml:space="preserve">principles and techniques of genetic engineering, plant tissue culture, microbial cultures </w:t>
            </w:r>
          </w:p>
          <w:p w:rsidR="00495003" w:rsidRDefault="00495003" w:rsidP="00001E99">
            <w:pPr>
              <w:pStyle w:val="ListParagraph"/>
              <w:numPr>
                <w:ilvl w:val="0"/>
                <w:numId w:val="10"/>
              </w:numPr>
            </w:pPr>
            <w:r>
              <w:t>Industrial biotechnological processes.</w:t>
            </w:r>
          </w:p>
        </w:tc>
      </w:tr>
      <w:tr w:rsidR="00495003" w:rsidTr="00001E99">
        <w:trPr>
          <w:trHeight w:val="279"/>
        </w:trPr>
        <w:tc>
          <w:tcPr>
            <w:tcW w:w="2229" w:type="dxa"/>
          </w:tcPr>
          <w:p w:rsidR="00495003" w:rsidRDefault="00495003" w:rsidP="00001E99">
            <w:r>
              <w:t>BSCBOT0613</w:t>
            </w:r>
          </w:p>
        </w:tc>
        <w:tc>
          <w:tcPr>
            <w:tcW w:w="2221" w:type="dxa"/>
          </w:tcPr>
          <w:p w:rsidR="00495003" w:rsidRDefault="00495003" w:rsidP="00001E99">
            <w:r>
              <w:t>Ecology</w:t>
            </w:r>
          </w:p>
        </w:tc>
        <w:tc>
          <w:tcPr>
            <w:tcW w:w="4466" w:type="dxa"/>
          </w:tcPr>
          <w:p w:rsidR="00495003" w:rsidRDefault="00495003" w:rsidP="00001E99">
            <w:r>
              <w:t xml:space="preserve">The students will </w:t>
            </w:r>
          </w:p>
          <w:p w:rsidR="00495003" w:rsidRDefault="00495003" w:rsidP="00001E99">
            <w:pPr>
              <w:pStyle w:val="ListParagraph"/>
              <w:numPr>
                <w:ilvl w:val="0"/>
                <w:numId w:val="2"/>
              </w:numPr>
            </w:pPr>
            <w:r>
              <w:t>Understand the interactions among organisms and environment and the principles underlying these interactions.</w:t>
            </w:r>
          </w:p>
          <w:p w:rsidR="00495003" w:rsidRDefault="00495003" w:rsidP="00001E99">
            <w:pPr>
              <w:pStyle w:val="ListParagraph"/>
              <w:numPr>
                <w:ilvl w:val="0"/>
                <w:numId w:val="2"/>
              </w:numPr>
            </w:pPr>
            <w:r>
              <w:lastRenderedPageBreak/>
              <w:t>Understand the role of different ecological factors like soil, water, light, temperature in determining growth, and distribution of plants.</w:t>
            </w:r>
          </w:p>
          <w:p w:rsidR="00495003" w:rsidRDefault="00495003" w:rsidP="00001E99">
            <w:pPr>
              <w:pStyle w:val="ListParagraph"/>
              <w:numPr>
                <w:ilvl w:val="0"/>
                <w:numId w:val="2"/>
              </w:numPr>
            </w:pPr>
            <w:r>
              <w:t>Know about morphological, anatomical and physiological adaptations shown by plants in response to diverse environmental conditions.</w:t>
            </w:r>
          </w:p>
          <w:p w:rsidR="00495003" w:rsidRDefault="00495003" w:rsidP="00001E99">
            <w:pPr>
              <w:pStyle w:val="ListParagraph"/>
              <w:numPr>
                <w:ilvl w:val="0"/>
                <w:numId w:val="2"/>
              </w:numPr>
            </w:pPr>
            <w:r>
              <w:t xml:space="preserve">Develop understanding of structure and functioning of different ecosystems; energy flow, </w:t>
            </w:r>
            <w:proofErr w:type="spellStart"/>
            <w:r>
              <w:t>trophic</w:t>
            </w:r>
            <w:proofErr w:type="spellEnd"/>
            <w:r>
              <w:t xml:space="preserve"> organization, nutrient cycling, biogeochemical cycling etc</w:t>
            </w:r>
          </w:p>
          <w:p w:rsidR="00495003" w:rsidRDefault="00495003" w:rsidP="00001E99">
            <w:pPr>
              <w:pStyle w:val="ListParagraph"/>
              <w:numPr>
                <w:ilvl w:val="0"/>
                <w:numId w:val="2"/>
              </w:numPr>
            </w:pPr>
            <w:r>
              <w:t xml:space="preserve">Know the vegetation types, </w:t>
            </w:r>
            <w:proofErr w:type="spellStart"/>
            <w:r>
              <w:t>biogeographical</w:t>
            </w:r>
            <w:proofErr w:type="spellEnd"/>
            <w:r>
              <w:t xml:space="preserve"> and botanical regions of India.</w:t>
            </w:r>
          </w:p>
          <w:p w:rsidR="00495003" w:rsidRDefault="00495003" w:rsidP="00001E99">
            <w:pPr>
              <w:pStyle w:val="ListParagraph"/>
              <w:numPr>
                <w:ilvl w:val="0"/>
                <w:numId w:val="2"/>
              </w:numPr>
            </w:pPr>
            <w:r>
              <w:t>Have knowledge of environmental pollutants and pollution and remedial measures</w:t>
            </w:r>
          </w:p>
          <w:p w:rsidR="00495003" w:rsidRDefault="00495003" w:rsidP="00001E99"/>
        </w:tc>
      </w:tr>
      <w:tr w:rsidR="00495003" w:rsidTr="00001E99">
        <w:trPr>
          <w:trHeight w:val="279"/>
        </w:trPr>
        <w:tc>
          <w:tcPr>
            <w:tcW w:w="2229" w:type="dxa"/>
          </w:tcPr>
          <w:p w:rsidR="00495003" w:rsidRDefault="00495003" w:rsidP="00001E99">
            <w:r>
              <w:lastRenderedPageBreak/>
              <w:t>BSCBOT0614</w:t>
            </w:r>
          </w:p>
        </w:tc>
        <w:tc>
          <w:tcPr>
            <w:tcW w:w="2221" w:type="dxa"/>
          </w:tcPr>
          <w:p w:rsidR="00495003" w:rsidRDefault="00495003" w:rsidP="00001E99">
            <w:r>
              <w:t>Plant Physiology</w:t>
            </w:r>
          </w:p>
        </w:tc>
        <w:tc>
          <w:tcPr>
            <w:tcW w:w="4466" w:type="dxa"/>
          </w:tcPr>
          <w:p w:rsidR="00495003" w:rsidRDefault="00495003" w:rsidP="00001E99">
            <w:r>
              <w:t xml:space="preserve">On completion of the course the student will </w:t>
            </w:r>
          </w:p>
          <w:p w:rsidR="00495003" w:rsidRDefault="00495003" w:rsidP="00001E99">
            <w:pPr>
              <w:pStyle w:val="ListParagraph"/>
              <w:numPr>
                <w:ilvl w:val="0"/>
                <w:numId w:val="11"/>
              </w:numPr>
            </w:pPr>
            <w:r>
              <w:t>Understand the importance of water to plant life and water relations of plants</w:t>
            </w:r>
          </w:p>
          <w:p w:rsidR="00495003" w:rsidRDefault="00495003" w:rsidP="00001E99">
            <w:pPr>
              <w:pStyle w:val="ListParagraph"/>
              <w:numPr>
                <w:ilvl w:val="0"/>
                <w:numId w:val="11"/>
              </w:numPr>
            </w:pPr>
            <w:r>
              <w:t>Role of essential nutrients in plants</w:t>
            </w:r>
          </w:p>
          <w:p w:rsidR="00495003" w:rsidRDefault="00495003" w:rsidP="00001E99">
            <w:pPr>
              <w:pStyle w:val="ListParagraph"/>
              <w:numPr>
                <w:ilvl w:val="0"/>
                <w:numId w:val="11"/>
              </w:numPr>
            </w:pPr>
            <w:r>
              <w:t>Understand the absorption and transport of water and nutrients</w:t>
            </w:r>
          </w:p>
          <w:p w:rsidR="00495003" w:rsidRDefault="00495003" w:rsidP="00001E99">
            <w:pPr>
              <w:pStyle w:val="ListParagraph"/>
              <w:numPr>
                <w:ilvl w:val="0"/>
                <w:numId w:val="11"/>
              </w:numPr>
            </w:pPr>
            <w:r>
              <w:t>Develop the understanding of basic mechanism of photosynthesis and respiration</w:t>
            </w:r>
          </w:p>
          <w:p w:rsidR="00495003" w:rsidRDefault="00495003" w:rsidP="00001E99">
            <w:pPr>
              <w:pStyle w:val="ListParagraph"/>
              <w:numPr>
                <w:ilvl w:val="0"/>
                <w:numId w:val="11"/>
              </w:numPr>
            </w:pPr>
            <w:r>
              <w:t>Role and mechanism of action of plant hormones</w:t>
            </w:r>
          </w:p>
          <w:p w:rsidR="00495003" w:rsidRDefault="00495003" w:rsidP="00001E99">
            <w:pPr>
              <w:pStyle w:val="ListParagraph"/>
              <w:numPr>
                <w:ilvl w:val="0"/>
                <w:numId w:val="11"/>
              </w:numPr>
            </w:pPr>
            <w:r>
              <w:t>Physiology of seed germination</w:t>
            </w:r>
          </w:p>
          <w:p w:rsidR="00495003" w:rsidRDefault="00495003" w:rsidP="00001E99">
            <w:pPr>
              <w:pStyle w:val="ListParagraph"/>
              <w:numPr>
                <w:ilvl w:val="0"/>
                <w:numId w:val="11"/>
              </w:numPr>
            </w:pPr>
            <w:r>
              <w:t>Have understanding of different plant movements</w:t>
            </w:r>
          </w:p>
        </w:tc>
      </w:tr>
    </w:tbl>
    <w:p w:rsidR="00495003" w:rsidRDefault="00495003" w:rsidP="00495003"/>
    <w:p w:rsidR="004E7E46" w:rsidRDefault="004E7E46" w:rsidP="00495003">
      <w:pPr>
        <w:jc w:val="center"/>
        <w:rPr>
          <w:b/>
          <w:sz w:val="28"/>
          <w:szCs w:val="28"/>
        </w:rPr>
      </w:pPr>
    </w:p>
    <w:p w:rsidR="004E7E46" w:rsidRDefault="004E7E46" w:rsidP="00495003">
      <w:pPr>
        <w:jc w:val="center"/>
        <w:rPr>
          <w:b/>
          <w:sz w:val="28"/>
          <w:szCs w:val="28"/>
        </w:rPr>
      </w:pPr>
    </w:p>
    <w:p w:rsidR="004E7E46" w:rsidRDefault="004E7E46" w:rsidP="00495003">
      <w:pPr>
        <w:jc w:val="center"/>
        <w:rPr>
          <w:b/>
          <w:sz w:val="28"/>
          <w:szCs w:val="28"/>
        </w:rPr>
      </w:pPr>
    </w:p>
    <w:p w:rsidR="004E7E46" w:rsidRDefault="004E7E46" w:rsidP="00495003">
      <w:pPr>
        <w:jc w:val="center"/>
        <w:rPr>
          <w:b/>
          <w:sz w:val="28"/>
          <w:szCs w:val="28"/>
        </w:rPr>
      </w:pPr>
    </w:p>
    <w:p w:rsidR="004E7E46" w:rsidRDefault="004E7E46" w:rsidP="00495003">
      <w:pPr>
        <w:jc w:val="center"/>
        <w:rPr>
          <w:b/>
          <w:sz w:val="28"/>
          <w:szCs w:val="28"/>
        </w:rPr>
      </w:pPr>
    </w:p>
    <w:p w:rsidR="00495003" w:rsidRDefault="00495003" w:rsidP="00495003">
      <w:pPr>
        <w:jc w:val="center"/>
        <w:rPr>
          <w:b/>
          <w:sz w:val="28"/>
          <w:szCs w:val="28"/>
        </w:rPr>
      </w:pPr>
      <w:r>
        <w:rPr>
          <w:b/>
          <w:sz w:val="28"/>
          <w:szCs w:val="28"/>
        </w:rPr>
        <w:lastRenderedPageBreak/>
        <w:t>Department of Chemistry</w:t>
      </w:r>
    </w:p>
    <w:tbl>
      <w:tblPr>
        <w:tblStyle w:val="TableGrid"/>
        <w:tblW w:w="9918" w:type="dxa"/>
        <w:tblLook w:val="04A0"/>
      </w:tblPr>
      <w:tblGrid>
        <w:gridCol w:w="1728"/>
        <w:gridCol w:w="4230"/>
        <w:gridCol w:w="3960"/>
      </w:tblGrid>
      <w:tr w:rsidR="004E7E46" w:rsidTr="004E7E46">
        <w:tc>
          <w:tcPr>
            <w:tcW w:w="1728" w:type="dxa"/>
          </w:tcPr>
          <w:p w:rsidR="004E7E46" w:rsidRPr="00571433" w:rsidRDefault="004E7E46" w:rsidP="00AD6994">
            <w:pPr>
              <w:rPr>
                <w:b/>
                <w:bCs/>
                <w:sz w:val="24"/>
                <w:szCs w:val="24"/>
              </w:rPr>
            </w:pPr>
            <w:r w:rsidRPr="00571433">
              <w:rPr>
                <w:b/>
                <w:bCs/>
                <w:sz w:val="24"/>
                <w:szCs w:val="24"/>
              </w:rPr>
              <w:t xml:space="preserve">Programme </w:t>
            </w:r>
          </w:p>
        </w:tc>
        <w:tc>
          <w:tcPr>
            <w:tcW w:w="4230" w:type="dxa"/>
          </w:tcPr>
          <w:p w:rsidR="004E7E46" w:rsidRPr="00571433" w:rsidRDefault="004E7E46" w:rsidP="00AD6994">
            <w:pPr>
              <w:rPr>
                <w:b/>
                <w:bCs/>
                <w:sz w:val="24"/>
                <w:szCs w:val="24"/>
              </w:rPr>
            </w:pPr>
            <w:r w:rsidRPr="00571433">
              <w:rPr>
                <w:b/>
                <w:bCs/>
                <w:sz w:val="24"/>
                <w:szCs w:val="24"/>
              </w:rPr>
              <w:t>Programme Outcomes</w:t>
            </w:r>
          </w:p>
        </w:tc>
        <w:tc>
          <w:tcPr>
            <w:tcW w:w="3960" w:type="dxa"/>
          </w:tcPr>
          <w:p w:rsidR="004E7E46" w:rsidRPr="00571433" w:rsidRDefault="004E7E46" w:rsidP="00AD6994">
            <w:pPr>
              <w:rPr>
                <w:b/>
                <w:bCs/>
                <w:sz w:val="24"/>
                <w:szCs w:val="24"/>
              </w:rPr>
            </w:pPr>
            <w:r>
              <w:rPr>
                <w:b/>
                <w:bCs/>
                <w:sz w:val="24"/>
                <w:szCs w:val="24"/>
              </w:rPr>
              <w:t xml:space="preserve">Programme </w:t>
            </w:r>
            <w:r w:rsidRPr="00571433">
              <w:rPr>
                <w:b/>
                <w:bCs/>
                <w:sz w:val="24"/>
                <w:szCs w:val="24"/>
              </w:rPr>
              <w:t>Specific Outcomes</w:t>
            </w:r>
          </w:p>
        </w:tc>
      </w:tr>
      <w:tr w:rsidR="004E7E46" w:rsidTr="004E7E46">
        <w:tc>
          <w:tcPr>
            <w:tcW w:w="1728" w:type="dxa"/>
          </w:tcPr>
          <w:p w:rsidR="004E7E46" w:rsidRDefault="004E7E46" w:rsidP="00AD6994">
            <w:r>
              <w:t>Chemistry</w:t>
            </w:r>
          </w:p>
        </w:tc>
        <w:tc>
          <w:tcPr>
            <w:tcW w:w="4230" w:type="dxa"/>
          </w:tcPr>
          <w:p w:rsidR="004E7E46" w:rsidRDefault="004E7E46" w:rsidP="00AD6994">
            <w:r>
              <w:t xml:space="preserve">● To Gain knowledge of Chemistry through theory and </w:t>
            </w:r>
            <w:proofErr w:type="spellStart"/>
            <w:r>
              <w:t>practicals</w:t>
            </w:r>
            <w:proofErr w:type="spellEnd"/>
            <w:r>
              <w:t xml:space="preserve">. </w:t>
            </w:r>
          </w:p>
          <w:p w:rsidR="004E7E46" w:rsidRDefault="004E7E46" w:rsidP="00AD6994">
            <w:r>
              <w:t>● Students will be able to solve problems by identifying the typical parts of a problem and working with a strategy. They could apply appropriate techniques to achieve a solution, correctness and interpretation of calculated results.</w:t>
            </w:r>
          </w:p>
          <w:p w:rsidR="004E7E46" w:rsidRDefault="004E7E46" w:rsidP="00AD6994">
            <w:r>
              <w:t xml:space="preserve">  ● Students will be able to use standard laboratory equipment, modern instrumentation, and classical techniques to carry out experiments, as well as interpretation of data generated in instrumental chemical analyses upon completion of a B. Sc degree in Chemistry.</w:t>
            </w:r>
          </w:p>
          <w:p w:rsidR="004E7E46" w:rsidRDefault="004E7E46" w:rsidP="00AD6994">
            <w:r>
              <w:t xml:space="preserve">● To Equip the students with the skill to </w:t>
            </w:r>
            <w:proofErr w:type="spellStart"/>
            <w:r>
              <w:t>analyse</w:t>
            </w:r>
            <w:proofErr w:type="spellEnd"/>
            <w:r>
              <w:t xml:space="preserve"> and solve the problems.</w:t>
            </w:r>
          </w:p>
          <w:p w:rsidR="004E7E46" w:rsidRDefault="004E7E46" w:rsidP="00AD6994"/>
        </w:tc>
        <w:tc>
          <w:tcPr>
            <w:tcW w:w="3960" w:type="dxa"/>
          </w:tcPr>
          <w:p w:rsidR="004E7E46" w:rsidRDefault="004E7E46" w:rsidP="00AD6994">
            <w:r>
              <w:t>Students will know proper regulations and procedures for safe handling, storage and use of chemicals. Hence will become eco-friendly and eco-protective, an ability to determine hazards associated with carrying out chemical experiments in terms of chemical toxicity, chemical stability and chemical reactivity and be able to find information to enable effective risk assessments to be carried out.</w:t>
            </w:r>
          </w:p>
          <w:p w:rsidR="004E7E46" w:rsidRDefault="004E7E46" w:rsidP="00AD6994">
            <w:r>
              <w:t xml:space="preserve"> ● Students will have strong foundations in basic principles and theories of the main areas of organic, inorganic, analytical, physical and biological chemistry and will be able to apply chemical knowledge in many applications. Students will understand the ethical, historic, philosophical, and environmental dimensions of problem</w:t>
            </w:r>
          </w:p>
        </w:tc>
      </w:tr>
    </w:tbl>
    <w:p w:rsidR="004E7E46" w:rsidRDefault="004E7E46" w:rsidP="004E7E46"/>
    <w:p w:rsidR="004E7E46" w:rsidRDefault="004E7E46" w:rsidP="004E7E46">
      <w:r>
        <w:br w:type="page"/>
      </w:r>
    </w:p>
    <w:p w:rsidR="004E7E46" w:rsidRPr="003F4151" w:rsidRDefault="004E7E46" w:rsidP="004E7E46">
      <w:pPr>
        <w:jc w:val="center"/>
        <w:rPr>
          <w:b/>
          <w:bCs/>
          <w:sz w:val="28"/>
          <w:szCs w:val="28"/>
        </w:rPr>
      </w:pPr>
      <w:proofErr w:type="gramStart"/>
      <w:r w:rsidRPr="003F4151">
        <w:rPr>
          <w:b/>
          <w:bCs/>
          <w:sz w:val="28"/>
          <w:szCs w:val="28"/>
        </w:rPr>
        <w:lastRenderedPageBreak/>
        <w:t>COURSE OUTCOMES.</w:t>
      </w:r>
      <w:proofErr w:type="gramEnd"/>
    </w:p>
    <w:tbl>
      <w:tblPr>
        <w:tblStyle w:val="TableGrid"/>
        <w:tblW w:w="0" w:type="auto"/>
        <w:tblLook w:val="04A0"/>
      </w:tblPr>
      <w:tblGrid>
        <w:gridCol w:w="3192"/>
        <w:gridCol w:w="3192"/>
        <w:gridCol w:w="3192"/>
      </w:tblGrid>
      <w:tr w:rsidR="004E7E46" w:rsidTr="00AD6994">
        <w:tc>
          <w:tcPr>
            <w:tcW w:w="3192" w:type="dxa"/>
          </w:tcPr>
          <w:p w:rsidR="004E7E46" w:rsidRDefault="004E7E46" w:rsidP="00AD6994">
            <w:r>
              <w:t>Paper Code</w:t>
            </w:r>
          </w:p>
        </w:tc>
        <w:tc>
          <w:tcPr>
            <w:tcW w:w="3192" w:type="dxa"/>
          </w:tcPr>
          <w:p w:rsidR="004E7E46" w:rsidRDefault="004E7E46" w:rsidP="00AD6994">
            <w:r>
              <w:t>Paper Title</w:t>
            </w:r>
          </w:p>
        </w:tc>
        <w:tc>
          <w:tcPr>
            <w:tcW w:w="3192" w:type="dxa"/>
          </w:tcPr>
          <w:p w:rsidR="004E7E46" w:rsidRDefault="004E7E46" w:rsidP="00AD6994">
            <w:r>
              <w:t>Course outcome</w:t>
            </w:r>
          </w:p>
        </w:tc>
      </w:tr>
      <w:tr w:rsidR="004E7E46" w:rsidTr="00AD6994">
        <w:tc>
          <w:tcPr>
            <w:tcW w:w="3192" w:type="dxa"/>
          </w:tcPr>
          <w:p w:rsidR="004E7E46" w:rsidRDefault="004E7E46" w:rsidP="00AD6994">
            <w:r>
              <w:t>CHEM CC 101</w:t>
            </w:r>
          </w:p>
        </w:tc>
        <w:tc>
          <w:tcPr>
            <w:tcW w:w="3192" w:type="dxa"/>
          </w:tcPr>
          <w:p w:rsidR="004E7E46" w:rsidRDefault="004E7E46" w:rsidP="00AD6994">
            <w:r>
              <w:t>Atomic Structure, Bonding, General Organic Chemistry and Hydrocarbons</w:t>
            </w:r>
          </w:p>
        </w:tc>
        <w:tc>
          <w:tcPr>
            <w:tcW w:w="3192" w:type="dxa"/>
          </w:tcPr>
          <w:p w:rsidR="004E7E46" w:rsidRDefault="004E7E46" w:rsidP="00AD6994">
            <w:r>
              <w:t xml:space="preserve">● Knows about Atomic structure quantum model. Bohr's Theory and its limitations, Schrodinger Wave Equation and its function, quantum numbers. Slater rules and its applications and limitations. </w:t>
            </w:r>
          </w:p>
          <w:p w:rsidR="004E7E46" w:rsidRDefault="004E7E46" w:rsidP="00AD6994">
            <w:r>
              <w:t xml:space="preserve">● Explains ionic and covalent bonding with VBT and VESPER and </w:t>
            </w:r>
            <w:proofErr w:type="gramStart"/>
            <w:r>
              <w:t>MOT .</w:t>
            </w:r>
            <w:proofErr w:type="gramEnd"/>
          </w:p>
          <w:p w:rsidR="004E7E46" w:rsidRDefault="004E7E46" w:rsidP="00AD6994">
            <w:r>
              <w:t xml:space="preserve">● Physical effects and electronic displacement in organic molecules. ● Reactive intermediates. </w:t>
            </w:r>
          </w:p>
          <w:p w:rsidR="004E7E46" w:rsidRDefault="004E7E46" w:rsidP="00AD6994">
            <w:r>
              <w:t>● Conformational, optical and geometrical type of stereoisomerism and assignment of configuration</w:t>
            </w:r>
          </w:p>
          <w:p w:rsidR="004E7E46" w:rsidRDefault="004E7E46" w:rsidP="00AD6994">
            <w:r>
              <w:t xml:space="preserve"> ● Preparation reaction and structure of alkenes, alkenes and alkynes. </w:t>
            </w:r>
          </w:p>
          <w:p w:rsidR="004E7E46" w:rsidRDefault="004E7E46" w:rsidP="00AD6994"/>
        </w:tc>
      </w:tr>
      <w:tr w:rsidR="004E7E46" w:rsidTr="00AD6994">
        <w:tc>
          <w:tcPr>
            <w:tcW w:w="3192" w:type="dxa"/>
          </w:tcPr>
          <w:p w:rsidR="004E7E46" w:rsidRDefault="004E7E46" w:rsidP="00AD6994">
            <w:r>
              <w:t>CHEM CC 101P CORE COURSE</w:t>
            </w:r>
          </w:p>
        </w:tc>
        <w:tc>
          <w:tcPr>
            <w:tcW w:w="3192" w:type="dxa"/>
          </w:tcPr>
          <w:p w:rsidR="004E7E46" w:rsidRDefault="004E7E46" w:rsidP="00AD6994">
            <w:r>
              <w:t>Atomic Structure, Bonding, General Organic Chemistry and Hydrocarbons Lab</w:t>
            </w:r>
          </w:p>
        </w:tc>
        <w:tc>
          <w:tcPr>
            <w:tcW w:w="3192" w:type="dxa"/>
          </w:tcPr>
          <w:p w:rsidR="004E7E46" w:rsidRDefault="004E7E46" w:rsidP="00AD6994">
            <w:r>
              <w:t xml:space="preserve">● Experimentally performs volumetric determination by neutralization and </w:t>
            </w:r>
            <w:proofErr w:type="spellStart"/>
            <w:r>
              <w:t>redox</w:t>
            </w:r>
            <w:proofErr w:type="spellEnd"/>
            <w:r>
              <w:t xml:space="preserve"> </w:t>
            </w:r>
            <w:proofErr w:type="gramStart"/>
            <w:r>
              <w:t>titrations that provokes</w:t>
            </w:r>
            <w:proofErr w:type="gramEnd"/>
            <w:r>
              <w:t xml:space="preserve"> analytical skills in students.</w:t>
            </w:r>
          </w:p>
          <w:p w:rsidR="004E7E46" w:rsidRDefault="004E7E46" w:rsidP="00AD6994">
            <w:r>
              <w:t xml:space="preserve"> ● In organic qualitative analysis to detect the extra element nitrogen, </w:t>
            </w:r>
            <w:proofErr w:type="spellStart"/>
            <w:r>
              <w:t>sulphur</w:t>
            </w:r>
            <w:proofErr w:type="spellEnd"/>
            <w:r>
              <w:t xml:space="preserve"> and halogens present in the organic compound </w:t>
            </w:r>
          </w:p>
          <w:p w:rsidR="004E7E46" w:rsidRDefault="004E7E46" w:rsidP="00AD6994">
            <w:r>
              <w:t>● To separate the mixture by chromatography prepares students to learn separations using this technique in industrial as well as medical areas.</w:t>
            </w:r>
          </w:p>
          <w:p w:rsidR="004E7E46" w:rsidRDefault="004E7E46" w:rsidP="00AD6994"/>
        </w:tc>
      </w:tr>
      <w:tr w:rsidR="004E7E46" w:rsidTr="00AD6994">
        <w:tc>
          <w:tcPr>
            <w:tcW w:w="3192" w:type="dxa"/>
          </w:tcPr>
          <w:p w:rsidR="004E7E46" w:rsidRDefault="004E7E46" w:rsidP="00AD6994">
            <w:r>
              <w:t>CHEM CC 202 CORE COURSE</w:t>
            </w:r>
          </w:p>
        </w:tc>
        <w:tc>
          <w:tcPr>
            <w:tcW w:w="3192" w:type="dxa"/>
          </w:tcPr>
          <w:p w:rsidR="004E7E46" w:rsidRDefault="004E7E46" w:rsidP="00AD6994">
            <w:r>
              <w:t xml:space="preserve">Chemical </w:t>
            </w:r>
            <w:proofErr w:type="spellStart"/>
            <w:r>
              <w:t>Energetics</w:t>
            </w:r>
            <w:proofErr w:type="spellEnd"/>
            <w:r>
              <w:t xml:space="preserve">, </w:t>
            </w:r>
            <w:proofErr w:type="spellStart"/>
            <w:r>
              <w:t>Equilibria</w:t>
            </w:r>
            <w:proofErr w:type="spellEnd"/>
            <w:r>
              <w:t xml:space="preserve"> &amp; Functional Group Organic Chemistry</w:t>
            </w:r>
          </w:p>
        </w:tc>
        <w:tc>
          <w:tcPr>
            <w:tcW w:w="3192" w:type="dxa"/>
          </w:tcPr>
          <w:p w:rsidR="004E7E46" w:rsidRDefault="004E7E46" w:rsidP="00AD6994">
            <w:r>
              <w:t xml:space="preserve">● Basic laws and principles of Thermodynamics. </w:t>
            </w:r>
          </w:p>
          <w:p w:rsidR="004E7E46" w:rsidRDefault="004E7E46" w:rsidP="00AD6994">
            <w:r>
              <w:t>● Detailed description of chemical equilibrium</w:t>
            </w:r>
            <w:proofErr w:type="gramStart"/>
            <w:r>
              <w:t>..</w:t>
            </w:r>
            <w:proofErr w:type="gramEnd"/>
          </w:p>
          <w:p w:rsidR="004E7E46" w:rsidRDefault="004E7E46" w:rsidP="00AD6994">
            <w:r>
              <w:t xml:space="preserve"> ● Preparation and chemical reaction of Alkyl halide, alcohol and phenol, </w:t>
            </w:r>
            <w:proofErr w:type="spellStart"/>
            <w:r>
              <w:t>aldehydes</w:t>
            </w:r>
            <w:proofErr w:type="spellEnd"/>
            <w:r>
              <w:t xml:space="preserve"> and </w:t>
            </w:r>
            <w:proofErr w:type="spellStart"/>
            <w:r>
              <w:lastRenderedPageBreak/>
              <w:t>ketones</w:t>
            </w:r>
            <w:proofErr w:type="spellEnd"/>
            <w:r>
              <w:t xml:space="preserve"> root into the understanding of their physical and chemical properties.</w:t>
            </w:r>
          </w:p>
        </w:tc>
      </w:tr>
      <w:tr w:rsidR="004E7E46" w:rsidTr="00AD6994">
        <w:tc>
          <w:tcPr>
            <w:tcW w:w="3192" w:type="dxa"/>
          </w:tcPr>
          <w:p w:rsidR="004E7E46" w:rsidRDefault="004E7E46" w:rsidP="00AD6994">
            <w:r>
              <w:lastRenderedPageBreak/>
              <w:t>CHEM CC 202 P CORE COURSE</w:t>
            </w:r>
          </w:p>
        </w:tc>
        <w:tc>
          <w:tcPr>
            <w:tcW w:w="3192" w:type="dxa"/>
          </w:tcPr>
          <w:p w:rsidR="004E7E46" w:rsidRDefault="004E7E46" w:rsidP="00AD6994">
            <w:r>
              <w:t xml:space="preserve">Chemical </w:t>
            </w:r>
            <w:proofErr w:type="spellStart"/>
            <w:r>
              <w:t>Energetics</w:t>
            </w:r>
            <w:proofErr w:type="spellEnd"/>
            <w:r>
              <w:t xml:space="preserve">, </w:t>
            </w:r>
            <w:proofErr w:type="spellStart"/>
            <w:r>
              <w:t>Equilibria</w:t>
            </w:r>
            <w:proofErr w:type="spellEnd"/>
            <w:r>
              <w:t xml:space="preserve"> &amp; Functional Group Organic Chemistry</w:t>
            </w:r>
          </w:p>
        </w:tc>
        <w:tc>
          <w:tcPr>
            <w:tcW w:w="3192" w:type="dxa"/>
          </w:tcPr>
          <w:p w:rsidR="004E7E46" w:rsidRDefault="004E7E46" w:rsidP="00AD6994">
            <w:r>
              <w:t xml:space="preserve">● Enthalpy of neutralization of </w:t>
            </w:r>
            <w:proofErr w:type="spellStart"/>
            <w:r>
              <w:t>HCl</w:t>
            </w:r>
            <w:proofErr w:type="spellEnd"/>
            <w:r>
              <w:t xml:space="preserve"> with </w:t>
            </w:r>
            <w:proofErr w:type="spellStart"/>
            <w:r>
              <w:t>NaOH</w:t>
            </w:r>
            <w:proofErr w:type="spellEnd"/>
          </w:p>
          <w:p w:rsidR="004E7E46" w:rsidRDefault="004E7E46" w:rsidP="00AD6994">
            <w:r>
              <w:t xml:space="preserve"> ● Heat capacity of calorimeter. </w:t>
            </w:r>
          </w:p>
          <w:p w:rsidR="004E7E46" w:rsidRDefault="004E7E46" w:rsidP="00AD6994">
            <w:r>
              <w:t xml:space="preserve">● The students develop keen interest in the basic concepts of thermodynamics. </w:t>
            </w:r>
          </w:p>
          <w:p w:rsidR="004E7E46" w:rsidRDefault="004E7E46" w:rsidP="00AD6994">
            <w:r>
              <w:t xml:space="preserve">● To determine the pH value of different solutions using pH-meter </w:t>
            </w:r>
          </w:p>
          <w:p w:rsidR="004E7E46" w:rsidRDefault="004E7E46" w:rsidP="00AD6994">
            <w:r>
              <w:t xml:space="preserve">● The synthesis and purification of the organic compounds by crystallization and distillation </w:t>
            </w:r>
          </w:p>
        </w:tc>
      </w:tr>
      <w:tr w:rsidR="004E7E46" w:rsidTr="00AD6994">
        <w:tc>
          <w:tcPr>
            <w:tcW w:w="3192" w:type="dxa"/>
          </w:tcPr>
          <w:p w:rsidR="004E7E46" w:rsidRDefault="004E7E46" w:rsidP="00AD6994">
            <w:r>
              <w:t>CHEM  305 CORE COURSE</w:t>
            </w:r>
          </w:p>
        </w:tc>
        <w:tc>
          <w:tcPr>
            <w:tcW w:w="3192" w:type="dxa"/>
          </w:tcPr>
          <w:p w:rsidR="004E7E46" w:rsidRDefault="004E7E46" w:rsidP="00AD6994">
            <w:r>
              <w:t>Organic Chemistry</w:t>
            </w:r>
          </w:p>
        </w:tc>
        <w:tc>
          <w:tcPr>
            <w:tcW w:w="3192" w:type="dxa"/>
          </w:tcPr>
          <w:p w:rsidR="004E7E46" w:rsidRDefault="004E7E46" w:rsidP="00AD6994">
            <w:r>
              <w:t>● Study of  Basic concepts alkynes ,</w:t>
            </w:r>
            <w:proofErr w:type="spellStart"/>
            <w:r>
              <w:t>arenes</w:t>
            </w:r>
            <w:proofErr w:type="spellEnd"/>
            <w:r>
              <w:t xml:space="preserve">, </w:t>
            </w:r>
            <w:proofErr w:type="spellStart"/>
            <w:r>
              <w:t>alkylhalide</w:t>
            </w:r>
            <w:proofErr w:type="spellEnd"/>
            <w:r>
              <w:t xml:space="preserve"> and alcohols and  </w:t>
            </w:r>
            <w:proofErr w:type="spellStart"/>
            <w:r>
              <w:t>and</w:t>
            </w:r>
            <w:proofErr w:type="spellEnd"/>
            <w:r>
              <w:t xml:space="preserve"> their important chemical reaction such as </w:t>
            </w:r>
            <w:proofErr w:type="spellStart"/>
            <w:r>
              <w:t>hydroboration</w:t>
            </w:r>
            <w:proofErr w:type="spellEnd"/>
            <w:r>
              <w:t>, oxidation, reduction etc</w:t>
            </w:r>
          </w:p>
          <w:p w:rsidR="004E7E46" w:rsidRDefault="004E7E46" w:rsidP="00AD6994">
            <w:r>
              <w:t xml:space="preserve">● Study of aromatic, </w:t>
            </w:r>
            <w:proofErr w:type="spellStart"/>
            <w:r>
              <w:t>antiaromatic</w:t>
            </w:r>
            <w:proofErr w:type="spellEnd"/>
            <w:r>
              <w:t xml:space="preserve"> and </w:t>
            </w:r>
            <w:proofErr w:type="spellStart"/>
            <w:r>
              <w:t>annulenes</w:t>
            </w:r>
            <w:proofErr w:type="spellEnd"/>
            <w:r>
              <w:t>.</w:t>
            </w:r>
          </w:p>
          <w:p w:rsidR="004E7E46" w:rsidRDefault="004E7E46" w:rsidP="00AD6994"/>
        </w:tc>
      </w:tr>
      <w:tr w:rsidR="004E7E46" w:rsidTr="00AD6994">
        <w:tc>
          <w:tcPr>
            <w:tcW w:w="3192" w:type="dxa"/>
          </w:tcPr>
          <w:p w:rsidR="004E7E46" w:rsidRDefault="004E7E46" w:rsidP="00AD6994">
            <w:r>
              <w:t>CHEM  305 P CORE COURSE</w:t>
            </w:r>
          </w:p>
        </w:tc>
        <w:tc>
          <w:tcPr>
            <w:tcW w:w="3192" w:type="dxa"/>
          </w:tcPr>
          <w:p w:rsidR="004E7E46" w:rsidRDefault="004E7E46" w:rsidP="00AD6994">
            <w:r>
              <w:t>Organic Chemistry</w:t>
            </w:r>
          </w:p>
        </w:tc>
        <w:tc>
          <w:tcPr>
            <w:tcW w:w="3192" w:type="dxa"/>
          </w:tcPr>
          <w:p w:rsidR="004E7E46" w:rsidRDefault="004E7E46" w:rsidP="00AD6994">
            <w:r>
              <w:t xml:space="preserve">● Preparation of various organic compounds such as </w:t>
            </w:r>
            <w:proofErr w:type="spellStart"/>
            <w:r>
              <w:t>iodoform</w:t>
            </w:r>
            <w:proofErr w:type="spellEnd"/>
            <w:r>
              <w:t xml:space="preserve">, </w:t>
            </w:r>
            <w:proofErr w:type="spellStart"/>
            <w:r>
              <w:t>Glucosazone</w:t>
            </w:r>
            <w:proofErr w:type="spellEnd"/>
            <w:r>
              <w:t xml:space="preserve">, aspirin and </w:t>
            </w:r>
            <w:proofErr w:type="spellStart"/>
            <w:r>
              <w:t>parabromoacetanilide</w:t>
            </w:r>
            <w:proofErr w:type="spellEnd"/>
            <w:r>
              <w:t>.</w:t>
            </w:r>
          </w:p>
          <w:p w:rsidR="004E7E46" w:rsidRDefault="004E7E46" w:rsidP="00AD6994">
            <w:r>
              <w:t xml:space="preserve"> ● analytical technique TLC</w:t>
            </w:r>
          </w:p>
        </w:tc>
      </w:tr>
      <w:tr w:rsidR="004E7E46" w:rsidTr="00AD6994">
        <w:tc>
          <w:tcPr>
            <w:tcW w:w="3192" w:type="dxa"/>
          </w:tcPr>
          <w:p w:rsidR="004E7E46" w:rsidRDefault="004E7E46" w:rsidP="00AD6994">
            <w:r>
              <w:t>CHEM  306  CORE COURSE</w:t>
            </w:r>
          </w:p>
        </w:tc>
        <w:tc>
          <w:tcPr>
            <w:tcW w:w="3192" w:type="dxa"/>
          </w:tcPr>
          <w:p w:rsidR="004E7E46" w:rsidRDefault="004E7E46" w:rsidP="00AD6994">
            <w:r>
              <w:t>Physical Chemistry</w:t>
            </w:r>
          </w:p>
        </w:tc>
        <w:tc>
          <w:tcPr>
            <w:tcW w:w="3192" w:type="dxa"/>
          </w:tcPr>
          <w:p w:rsidR="004E7E46" w:rsidRDefault="004E7E46" w:rsidP="00AD6994">
            <w:r>
              <w:t xml:space="preserve">● </w:t>
            </w:r>
            <w:proofErr w:type="gramStart"/>
            <w:r>
              <w:t>study</w:t>
            </w:r>
            <w:proofErr w:type="gramEnd"/>
            <w:r>
              <w:t xml:space="preserve"> of reaction kinetics and theories of kinetics.</w:t>
            </w:r>
          </w:p>
          <w:p w:rsidR="004E7E46" w:rsidRDefault="004E7E46" w:rsidP="00AD6994"/>
          <w:p w:rsidR="004E7E46" w:rsidRDefault="004E7E46" w:rsidP="00AD6994">
            <w:r>
              <w:t>● various concepts about catalysis</w:t>
            </w:r>
          </w:p>
          <w:p w:rsidR="004E7E46" w:rsidRDefault="004E7E46" w:rsidP="00AD6994">
            <w:r>
              <w:t xml:space="preserve">● concepts about thermodynamics and </w:t>
            </w:r>
            <w:proofErr w:type="spellStart"/>
            <w:r>
              <w:t>thermochemistry</w:t>
            </w:r>
            <w:proofErr w:type="spellEnd"/>
          </w:p>
        </w:tc>
      </w:tr>
      <w:tr w:rsidR="004E7E46" w:rsidTr="00AD6994">
        <w:tc>
          <w:tcPr>
            <w:tcW w:w="3192" w:type="dxa"/>
          </w:tcPr>
          <w:p w:rsidR="004E7E46" w:rsidRDefault="004E7E46" w:rsidP="00AD6994">
            <w:r>
              <w:t>CHEM  306 P  CORE COURSE</w:t>
            </w:r>
          </w:p>
        </w:tc>
        <w:tc>
          <w:tcPr>
            <w:tcW w:w="3192" w:type="dxa"/>
          </w:tcPr>
          <w:p w:rsidR="004E7E46" w:rsidRDefault="004E7E46" w:rsidP="00AD6994">
            <w:r>
              <w:t>Physical Chemistry</w:t>
            </w:r>
          </w:p>
        </w:tc>
        <w:tc>
          <w:tcPr>
            <w:tcW w:w="3192" w:type="dxa"/>
          </w:tcPr>
          <w:p w:rsidR="004E7E46" w:rsidRDefault="004E7E46" w:rsidP="00AD6994"/>
          <w:p w:rsidR="004E7E46" w:rsidRDefault="004E7E46" w:rsidP="00AD6994">
            <w:r>
              <w:t>● Experimental study of chemical kinetics.</w:t>
            </w:r>
          </w:p>
          <w:p w:rsidR="004E7E46" w:rsidRDefault="004E7E46" w:rsidP="00AD6994">
            <w:r>
              <w:t xml:space="preserve">●Study of heat of neutralization, solution and water equivalent </w:t>
            </w:r>
          </w:p>
          <w:p w:rsidR="004E7E46" w:rsidRDefault="004E7E46" w:rsidP="00AD6994"/>
        </w:tc>
      </w:tr>
      <w:tr w:rsidR="004E7E46" w:rsidTr="00AD6994">
        <w:tc>
          <w:tcPr>
            <w:tcW w:w="3192" w:type="dxa"/>
          </w:tcPr>
          <w:p w:rsidR="004E7E46" w:rsidRDefault="004E7E46" w:rsidP="00AD6994">
            <w:r>
              <w:t>CHEM 407 CORE COURSE</w:t>
            </w:r>
          </w:p>
        </w:tc>
        <w:tc>
          <w:tcPr>
            <w:tcW w:w="3192" w:type="dxa"/>
          </w:tcPr>
          <w:p w:rsidR="004E7E46" w:rsidRDefault="004E7E46" w:rsidP="00AD6994">
            <w:r>
              <w:t>Inorganic Chemistry</w:t>
            </w:r>
          </w:p>
        </w:tc>
        <w:tc>
          <w:tcPr>
            <w:tcW w:w="3192" w:type="dxa"/>
          </w:tcPr>
          <w:p w:rsidR="004E7E46" w:rsidRDefault="004E7E46" w:rsidP="00AD6994">
            <w:r>
              <w:t xml:space="preserve">General group trends within transition elements, lanthanides and actinides. </w:t>
            </w:r>
          </w:p>
          <w:p w:rsidR="004E7E46" w:rsidRDefault="004E7E46" w:rsidP="00AD6994">
            <w:r>
              <w:t xml:space="preserve">● Transition elements play a </w:t>
            </w:r>
            <w:r>
              <w:lastRenderedPageBreak/>
              <w:t xml:space="preserve">crucial role in industrial catalytic processes that are required to produce substances and new materials at a rate far exceeding that of natural chemical reactions. </w:t>
            </w:r>
          </w:p>
          <w:p w:rsidR="004E7E46" w:rsidRDefault="004E7E46" w:rsidP="00AD6994">
            <w:r>
              <w:t>● detailed study of co-ordination compounds and acid, Bases.</w:t>
            </w:r>
          </w:p>
        </w:tc>
      </w:tr>
      <w:tr w:rsidR="004E7E46" w:rsidTr="00AD6994">
        <w:tc>
          <w:tcPr>
            <w:tcW w:w="3192" w:type="dxa"/>
          </w:tcPr>
          <w:p w:rsidR="004E7E46" w:rsidRDefault="004E7E46" w:rsidP="00AD6994">
            <w:r>
              <w:lastRenderedPageBreak/>
              <w:t>CHEM 407 P CORE COURSE</w:t>
            </w:r>
          </w:p>
          <w:p w:rsidR="004E7E46" w:rsidRDefault="004E7E46" w:rsidP="00AD6994"/>
        </w:tc>
        <w:tc>
          <w:tcPr>
            <w:tcW w:w="3192" w:type="dxa"/>
          </w:tcPr>
          <w:p w:rsidR="004E7E46" w:rsidRDefault="004E7E46" w:rsidP="00AD6994">
            <w:r>
              <w:t>Inorganic Chemistry</w:t>
            </w:r>
          </w:p>
        </w:tc>
        <w:tc>
          <w:tcPr>
            <w:tcW w:w="3192" w:type="dxa"/>
          </w:tcPr>
          <w:p w:rsidR="004E7E46" w:rsidRDefault="004E7E46" w:rsidP="00AD6994">
            <w:r>
              <w:t xml:space="preserve">● Semi-micro qualitative analysis of inorganic mixture. </w:t>
            </w:r>
          </w:p>
          <w:p w:rsidR="004E7E46" w:rsidRDefault="004E7E46" w:rsidP="00AD6994">
            <w:r>
              <w:t xml:space="preserve">● Detailed description of  </w:t>
            </w:r>
            <w:proofErr w:type="spellStart"/>
            <w:r>
              <w:t>complexometric</w:t>
            </w:r>
            <w:proofErr w:type="spellEnd"/>
            <w:r>
              <w:t xml:space="preserve"> titrations </w:t>
            </w:r>
          </w:p>
          <w:p w:rsidR="004E7E46" w:rsidRDefault="004E7E46" w:rsidP="00AD6994">
            <w:r>
              <w:t xml:space="preserve">● From this lab course students learn about analysis of unknown inorganic compounds, </w:t>
            </w:r>
            <w:proofErr w:type="spellStart"/>
            <w:r>
              <w:t>complexometric</w:t>
            </w:r>
            <w:proofErr w:type="spellEnd"/>
            <w:r>
              <w:t xml:space="preserve"> titration.</w:t>
            </w:r>
          </w:p>
          <w:p w:rsidR="004E7E46" w:rsidRDefault="004E7E46" w:rsidP="00AD6994">
            <w:r>
              <w:t xml:space="preserve"> </w:t>
            </w:r>
          </w:p>
        </w:tc>
      </w:tr>
      <w:tr w:rsidR="004E7E46" w:rsidTr="00AD6994">
        <w:trPr>
          <w:trHeight w:val="1250"/>
        </w:trPr>
        <w:tc>
          <w:tcPr>
            <w:tcW w:w="3192" w:type="dxa"/>
          </w:tcPr>
          <w:p w:rsidR="004E7E46" w:rsidRDefault="004E7E46" w:rsidP="00AD6994">
            <w:r>
              <w:t>CHEM 408  CORE COURSE</w:t>
            </w:r>
          </w:p>
          <w:p w:rsidR="004E7E46" w:rsidRDefault="004E7E46" w:rsidP="00AD6994"/>
        </w:tc>
        <w:tc>
          <w:tcPr>
            <w:tcW w:w="3192" w:type="dxa"/>
          </w:tcPr>
          <w:p w:rsidR="004E7E46" w:rsidRDefault="004E7E46" w:rsidP="00AD6994">
            <w:r>
              <w:t>Organic Chemistry</w:t>
            </w:r>
          </w:p>
        </w:tc>
        <w:tc>
          <w:tcPr>
            <w:tcW w:w="3192" w:type="dxa"/>
          </w:tcPr>
          <w:p w:rsidR="004E7E46" w:rsidRDefault="004E7E46" w:rsidP="00AD6994">
            <w:r>
              <w:t xml:space="preserve">● Study of various organic compounds such as phenols, ethers, amines, </w:t>
            </w:r>
            <w:proofErr w:type="spellStart"/>
            <w:r>
              <w:t>diazonium</w:t>
            </w:r>
            <w:proofErr w:type="spellEnd"/>
            <w:r>
              <w:t xml:space="preserve"> salts, </w:t>
            </w:r>
            <w:proofErr w:type="spellStart"/>
            <w:r>
              <w:t>aldehydes</w:t>
            </w:r>
            <w:proofErr w:type="spellEnd"/>
            <w:r>
              <w:t xml:space="preserve">, </w:t>
            </w:r>
            <w:proofErr w:type="spellStart"/>
            <w:r>
              <w:t>ketones</w:t>
            </w:r>
            <w:proofErr w:type="spellEnd"/>
            <w:r>
              <w:t xml:space="preserve"> and carboxylic acids.</w:t>
            </w:r>
          </w:p>
          <w:p w:rsidR="004E7E46" w:rsidRDefault="004E7E46" w:rsidP="00AD6994"/>
        </w:tc>
      </w:tr>
      <w:tr w:rsidR="004E7E46" w:rsidTr="00AD6994">
        <w:tc>
          <w:tcPr>
            <w:tcW w:w="3192" w:type="dxa"/>
          </w:tcPr>
          <w:p w:rsidR="004E7E46" w:rsidRDefault="004E7E46" w:rsidP="00AD6994">
            <w:r>
              <w:t>CHEM 408 P  CORE COURSE</w:t>
            </w:r>
          </w:p>
          <w:p w:rsidR="004E7E46" w:rsidRDefault="004E7E46" w:rsidP="00AD6994"/>
        </w:tc>
        <w:tc>
          <w:tcPr>
            <w:tcW w:w="3192" w:type="dxa"/>
          </w:tcPr>
          <w:p w:rsidR="004E7E46" w:rsidRDefault="004E7E46" w:rsidP="00AD6994">
            <w:r>
              <w:t>Organic Chemistry Practical</w:t>
            </w:r>
          </w:p>
        </w:tc>
        <w:tc>
          <w:tcPr>
            <w:tcW w:w="3192" w:type="dxa"/>
          </w:tcPr>
          <w:p w:rsidR="004E7E46" w:rsidRDefault="004E7E46" w:rsidP="00AD6994">
            <w:r>
              <w:t xml:space="preserve">● Qualitative organic analysis </w:t>
            </w:r>
            <w:proofErr w:type="spellStart"/>
            <w:r>
              <w:t>i.e</w:t>
            </w:r>
            <w:proofErr w:type="spellEnd"/>
            <w:r>
              <w:t xml:space="preserve"> analysis of various organic compounds </w:t>
            </w:r>
          </w:p>
          <w:p w:rsidR="004E7E46" w:rsidRDefault="004E7E46" w:rsidP="00AD6994">
            <w:r>
              <w:t>●determination of melting and boiling points of various organic compounds</w:t>
            </w:r>
          </w:p>
        </w:tc>
      </w:tr>
      <w:tr w:rsidR="004E7E46" w:rsidTr="00AD6994">
        <w:tc>
          <w:tcPr>
            <w:tcW w:w="3192" w:type="dxa"/>
          </w:tcPr>
          <w:p w:rsidR="004E7E46" w:rsidRDefault="004E7E46" w:rsidP="00AD6994">
            <w:r>
              <w:t>CHEM 409   CORE COURSE</w:t>
            </w:r>
          </w:p>
          <w:p w:rsidR="004E7E46" w:rsidRDefault="004E7E46" w:rsidP="00AD6994"/>
          <w:p w:rsidR="004E7E46" w:rsidRDefault="004E7E46" w:rsidP="00AD6994"/>
        </w:tc>
        <w:tc>
          <w:tcPr>
            <w:tcW w:w="3192" w:type="dxa"/>
          </w:tcPr>
          <w:p w:rsidR="004E7E46" w:rsidRDefault="004E7E46" w:rsidP="00AD6994">
            <w:r>
              <w:t>Physical Chemistry</w:t>
            </w:r>
          </w:p>
        </w:tc>
        <w:tc>
          <w:tcPr>
            <w:tcW w:w="3192" w:type="dxa"/>
          </w:tcPr>
          <w:p w:rsidR="004E7E46" w:rsidRDefault="004E7E46" w:rsidP="00AD6994">
            <w:r>
              <w:t xml:space="preserve">Study of laws thermodynamics, phase </w:t>
            </w:r>
            <w:proofErr w:type="spellStart"/>
            <w:r>
              <w:t>equilibria</w:t>
            </w:r>
            <w:proofErr w:type="spellEnd"/>
            <w:r>
              <w:t xml:space="preserve"> and phase rules, </w:t>
            </w:r>
          </w:p>
          <w:p w:rsidR="004E7E46" w:rsidRDefault="004E7E46" w:rsidP="00AD6994">
            <w:r>
              <w:t>● study of various solid solution</w:t>
            </w:r>
          </w:p>
        </w:tc>
      </w:tr>
      <w:tr w:rsidR="004E7E46" w:rsidTr="00AD6994">
        <w:tc>
          <w:tcPr>
            <w:tcW w:w="3192" w:type="dxa"/>
          </w:tcPr>
          <w:p w:rsidR="004E7E46" w:rsidRDefault="004E7E46" w:rsidP="00AD6994">
            <w:r>
              <w:t>CHEM 409P   CORE COURSE</w:t>
            </w:r>
          </w:p>
          <w:p w:rsidR="004E7E46" w:rsidRDefault="004E7E46" w:rsidP="00AD6994"/>
          <w:p w:rsidR="004E7E46" w:rsidRDefault="004E7E46" w:rsidP="00AD6994"/>
        </w:tc>
        <w:tc>
          <w:tcPr>
            <w:tcW w:w="3192" w:type="dxa"/>
          </w:tcPr>
          <w:p w:rsidR="004E7E46" w:rsidRDefault="004E7E46" w:rsidP="00AD6994">
            <w:r>
              <w:t>Physical Chemistry  Practical</w:t>
            </w:r>
          </w:p>
        </w:tc>
        <w:tc>
          <w:tcPr>
            <w:tcW w:w="3192" w:type="dxa"/>
          </w:tcPr>
          <w:p w:rsidR="004E7E46" w:rsidRDefault="004E7E46" w:rsidP="00AD6994">
            <w:r>
              <w:t xml:space="preserve">Estimation of ions by using </w:t>
            </w:r>
            <w:proofErr w:type="spellStart"/>
            <w:r>
              <w:t>photocolorimeter</w:t>
            </w:r>
            <w:proofErr w:type="spellEnd"/>
            <w:r>
              <w:t xml:space="preserve">, </w:t>
            </w:r>
          </w:p>
          <w:p w:rsidR="004E7E46" w:rsidRDefault="004E7E46" w:rsidP="00AD6994">
            <w:r>
              <w:t>● determination of molecular weight, CST</w:t>
            </w:r>
          </w:p>
        </w:tc>
      </w:tr>
      <w:tr w:rsidR="004E7E46" w:rsidTr="00AD6994">
        <w:tc>
          <w:tcPr>
            <w:tcW w:w="3192" w:type="dxa"/>
          </w:tcPr>
          <w:p w:rsidR="004E7E46" w:rsidRDefault="004E7E46" w:rsidP="00AD6994">
            <w:r>
              <w:t>CHEM 510</w:t>
            </w:r>
          </w:p>
        </w:tc>
        <w:tc>
          <w:tcPr>
            <w:tcW w:w="3192" w:type="dxa"/>
          </w:tcPr>
          <w:p w:rsidR="004E7E46" w:rsidRDefault="004E7E46" w:rsidP="00AD6994">
            <w:r>
              <w:t>Inorganic Chemistry</w:t>
            </w:r>
          </w:p>
        </w:tc>
        <w:tc>
          <w:tcPr>
            <w:tcW w:w="3192" w:type="dxa"/>
          </w:tcPr>
          <w:p w:rsidR="004E7E46" w:rsidRDefault="004E7E46" w:rsidP="00AD6994">
            <w:r>
              <w:t xml:space="preserve">● Study of metal </w:t>
            </w:r>
            <w:proofErr w:type="spellStart"/>
            <w:r>
              <w:t>ligand</w:t>
            </w:r>
            <w:proofErr w:type="spellEnd"/>
            <w:r>
              <w:t xml:space="preserve"> bonding in transition metal complexes, CFT and its applications</w:t>
            </w:r>
          </w:p>
          <w:p w:rsidR="004E7E46" w:rsidRDefault="004E7E46" w:rsidP="00AD6994">
            <w:r>
              <w:t>●</w:t>
            </w:r>
            <w:proofErr w:type="spellStart"/>
            <w:r>
              <w:t>Magnetochemistry</w:t>
            </w:r>
            <w:proofErr w:type="spellEnd"/>
            <w:r>
              <w:t>, thermodynamic and kinetic aspects of metal complexes.</w:t>
            </w:r>
          </w:p>
          <w:p w:rsidR="004E7E46" w:rsidRDefault="004E7E46" w:rsidP="00AD6994">
            <w:r>
              <w:t>●Electronic spectra of transition metal complexes</w:t>
            </w:r>
          </w:p>
          <w:p w:rsidR="004E7E46" w:rsidRDefault="004E7E46" w:rsidP="00AD6994">
            <w:r>
              <w:t>.</w:t>
            </w:r>
          </w:p>
        </w:tc>
      </w:tr>
      <w:tr w:rsidR="004E7E46" w:rsidTr="00AD6994">
        <w:tc>
          <w:tcPr>
            <w:tcW w:w="3192" w:type="dxa"/>
          </w:tcPr>
          <w:p w:rsidR="004E7E46" w:rsidRDefault="004E7E46" w:rsidP="00AD6994">
            <w:r>
              <w:t>CHEM 510 P</w:t>
            </w:r>
          </w:p>
        </w:tc>
        <w:tc>
          <w:tcPr>
            <w:tcW w:w="3192" w:type="dxa"/>
          </w:tcPr>
          <w:p w:rsidR="004E7E46" w:rsidRDefault="004E7E46" w:rsidP="00AD6994">
            <w:r>
              <w:t>Inorganic Chemistry Practical</w:t>
            </w:r>
          </w:p>
        </w:tc>
        <w:tc>
          <w:tcPr>
            <w:tcW w:w="3192" w:type="dxa"/>
          </w:tcPr>
          <w:p w:rsidR="004E7E46" w:rsidRDefault="004E7E46" w:rsidP="00AD6994">
            <w:r>
              <w:t>● Preparation of various inorganic compounds</w:t>
            </w:r>
          </w:p>
          <w:p w:rsidR="004E7E46" w:rsidRDefault="004E7E46" w:rsidP="00AD6994">
            <w:r>
              <w:lastRenderedPageBreak/>
              <w:t>●Volumetric analysis</w:t>
            </w:r>
          </w:p>
          <w:p w:rsidR="004E7E46" w:rsidRDefault="004E7E46" w:rsidP="00AD6994"/>
        </w:tc>
      </w:tr>
      <w:tr w:rsidR="004E7E46" w:rsidTr="00AD6994">
        <w:tc>
          <w:tcPr>
            <w:tcW w:w="3192" w:type="dxa"/>
          </w:tcPr>
          <w:p w:rsidR="004E7E46" w:rsidRDefault="004E7E46" w:rsidP="00AD6994">
            <w:r>
              <w:lastRenderedPageBreak/>
              <w:t xml:space="preserve">CHEM 511 </w:t>
            </w:r>
          </w:p>
        </w:tc>
        <w:tc>
          <w:tcPr>
            <w:tcW w:w="3192" w:type="dxa"/>
          </w:tcPr>
          <w:p w:rsidR="004E7E46" w:rsidRDefault="004E7E46" w:rsidP="00AD6994">
            <w:r>
              <w:t>Organic Chemistry</w:t>
            </w:r>
          </w:p>
        </w:tc>
        <w:tc>
          <w:tcPr>
            <w:tcW w:w="3192" w:type="dxa"/>
          </w:tcPr>
          <w:p w:rsidR="004E7E46" w:rsidRDefault="004E7E46" w:rsidP="00AD6994">
            <w:r>
              <w:t xml:space="preserve">● </w:t>
            </w:r>
            <w:proofErr w:type="gramStart"/>
            <w:r>
              <w:t>Study  of</w:t>
            </w:r>
            <w:proofErr w:type="gramEnd"/>
            <w:r>
              <w:t xml:space="preserve"> UV, IR, NMR and mass  spectroscopic techniques and </w:t>
            </w:r>
            <w:proofErr w:type="spellStart"/>
            <w:r>
              <w:t>teir</w:t>
            </w:r>
            <w:proofErr w:type="spellEnd"/>
            <w:r>
              <w:t xml:space="preserve"> application to characterize various organic compounds.</w:t>
            </w:r>
          </w:p>
        </w:tc>
      </w:tr>
      <w:tr w:rsidR="004E7E46" w:rsidTr="00AD6994">
        <w:trPr>
          <w:trHeight w:val="1151"/>
        </w:trPr>
        <w:tc>
          <w:tcPr>
            <w:tcW w:w="3192" w:type="dxa"/>
          </w:tcPr>
          <w:p w:rsidR="004E7E46" w:rsidRDefault="004E7E46" w:rsidP="00AD6994">
            <w:r>
              <w:t xml:space="preserve">CHEM 511 P </w:t>
            </w:r>
          </w:p>
        </w:tc>
        <w:tc>
          <w:tcPr>
            <w:tcW w:w="3192" w:type="dxa"/>
          </w:tcPr>
          <w:p w:rsidR="004E7E46" w:rsidRDefault="004E7E46" w:rsidP="00AD6994">
            <w:r>
              <w:t>Organic Chemistry Practical</w:t>
            </w:r>
          </w:p>
        </w:tc>
        <w:tc>
          <w:tcPr>
            <w:tcW w:w="3192" w:type="dxa"/>
          </w:tcPr>
          <w:p w:rsidR="004E7E46" w:rsidRDefault="004E7E46" w:rsidP="00AD6994">
            <w:r>
              <w:t xml:space="preserve">● Estimation of acid value, iodine value and </w:t>
            </w:r>
            <w:proofErr w:type="spellStart"/>
            <w:r>
              <w:t>saponification</w:t>
            </w:r>
            <w:proofErr w:type="spellEnd"/>
            <w:r>
              <w:t xml:space="preserve"> value </w:t>
            </w:r>
          </w:p>
          <w:p w:rsidR="004E7E46" w:rsidRDefault="004E7E46" w:rsidP="00AD6994">
            <w:r>
              <w:t>● Preparation of polymer nylon-66</w:t>
            </w:r>
          </w:p>
          <w:p w:rsidR="004E7E46" w:rsidRDefault="004E7E46" w:rsidP="00AD6994">
            <w:r>
              <w:t>Purification of various solvents through simple distillation.</w:t>
            </w:r>
          </w:p>
        </w:tc>
      </w:tr>
      <w:tr w:rsidR="004E7E46" w:rsidTr="00AD6994">
        <w:tc>
          <w:tcPr>
            <w:tcW w:w="3192" w:type="dxa"/>
          </w:tcPr>
          <w:p w:rsidR="004E7E46" w:rsidRDefault="004E7E46" w:rsidP="00AD6994">
            <w:r>
              <w:t xml:space="preserve">CHEM 512 </w:t>
            </w:r>
          </w:p>
        </w:tc>
        <w:tc>
          <w:tcPr>
            <w:tcW w:w="3192" w:type="dxa"/>
          </w:tcPr>
          <w:p w:rsidR="004E7E46" w:rsidRDefault="004E7E46" w:rsidP="00AD6994">
            <w:r>
              <w:t>Physical Chemistry</w:t>
            </w:r>
          </w:p>
        </w:tc>
        <w:tc>
          <w:tcPr>
            <w:tcW w:w="3192" w:type="dxa"/>
          </w:tcPr>
          <w:p w:rsidR="004E7E46" w:rsidRDefault="004E7E46" w:rsidP="00AD6994">
            <w:r>
              <w:t xml:space="preserve">● Detailed study of solutions, </w:t>
            </w:r>
            <w:proofErr w:type="spellStart"/>
            <w:r>
              <w:t>Colligative</w:t>
            </w:r>
            <w:proofErr w:type="spellEnd"/>
            <w:r>
              <w:t xml:space="preserve"> properties, chemical </w:t>
            </w:r>
            <w:proofErr w:type="spellStart"/>
            <w:r>
              <w:t>equilibria</w:t>
            </w:r>
            <w:proofErr w:type="spellEnd"/>
            <w:r>
              <w:t xml:space="preserve"> and electrochemistry</w:t>
            </w:r>
          </w:p>
        </w:tc>
      </w:tr>
      <w:tr w:rsidR="004E7E46" w:rsidTr="00AD6994">
        <w:tc>
          <w:tcPr>
            <w:tcW w:w="3192" w:type="dxa"/>
          </w:tcPr>
          <w:p w:rsidR="004E7E46" w:rsidRDefault="004E7E46" w:rsidP="00AD6994">
            <w:r>
              <w:t>CHEM 512 P</w:t>
            </w:r>
          </w:p>
        </w:tc>
        <w:tc>
          <w:tcPr>
            <w:tcW w:w="3192" w:type="dxa"/>
          </w:tcPr>
          <w:p w:rsidR="004E7E46" w:rsidRDefault="004E7E46" w:rsidP="00AD6994">
            <w:r>
              <w:t>Physical Chemistry Practical</w:t>
            </w:r>
          </w:p>
        </w:tc>
        <w:tc>
          <w:tcPr>
            <w:tcW w:w="3192" w:type="dxa"/>
          </w:tcPr>
          <w:p w:rsidR="004E7E46" w:rsidRDefault="004E7E46" w:rsidP="00AD6994">
            <w:r>
              <w:t xml:space="preserve">● Characterization of various compounds through </w:t>
            </w:r>
            <w:proofErr w:type="spellStart"/>
            <w:r>
              <w:t>Conductuctanc</w:t>
            </w:r>
            <w:proofErr w:type="spellEnd"/>
            <w:r>
              <w:t xml:space="preserve"> measurement and </w:t>
            </w:r>
            <w:proofErr w:type="spellStart"/>
            <w:r>
              <w:t>conductometric</w:t>
            </w:r>
            <w:proofErr w:type="spellEnd"/>
            <w:r>
              <w:t xml:space="preserve"> titrations</w:t>
            </w:r>
          </w:p>
          <w:p w:rsidR="004E7E46" w:rsidRDefault="004E7E46" w:rsidP="00AD6994">
            <w:r>
              <w:t>● Study of adsorption phenomenon, separation of organic mixture by solvent extraction.</w:t>
            </w:r>
          </w:p>
          <w:p w:rsidR="004E7E46" w:rsidRDefault="004E7E46" w:rsidP="00AD6994"/>
        </w:tc>
      </w:tr>
      <w:tr w:rsidR="004E7E46" w:rsidTr="00AD6994">
        <w:trPr>
          <w:trHeight w:val="1259"/>
        </w:trPr>
        <w:tc>
          <w:tcPr>
            <w:tcW w:w="3192" w:type="dxa"/>
          </w:tcPr>
          <w:p w:rsidR="004E7E46" w:rsidRDefault="004E7E46" w:rsidP="00AD6994">
            <w:r>
              <w:t xml:space="preserve">CHEM 613 </w:t>
            </w:r>
          </w:p>
        </w:tc>
        <w:tc>
          <w:tcPr>
            <w:tcW w:w="3192" w:type="dxa"/>
          </w:tcPr>
          <w:p w:rsidR="004E7E46" w:rsidRDefault="004E7E46" w:rsidP="00AD6994">
            <w:r>
              <w:t>Inorganic Chemistry</w:t>
            </w:r>
          </w:p>
        </w:tc>
        <w:tc>
          <w:tcPr>
            <w:tcW w:w="3192" w:type="dxa"/>
          </w:tcPr>
          <w:p w:rsidR="004E7E46" w:rsidRDefault="004E7E46" w:rsidP="00AD6994">
            <w:r>
              <w:t xml:space="preserve">● Preparation, Classification of </w:t>
            </w:r>
            <w:proofErr w:type="spellStart"/>
            <w:r>
              <w:t>Organometallic</w:t>
            </w:r>
            <w:proofErr w:type="spellEnd"/>
            <w:r>
              <w:t xml:space="preserve"> compound, detailed description of metal carbonyls.</w:t>
            </w:r>
          </w:p>
          <w:p w:rsidR="004E7E46" w:rsidRDefault="004E7E46" w:rsidP="00AD6994">
            <w:r>
              <w:t xml:space="preserve"> ● Introduction to bioinorganic chemistry, role of metal ions in biological system and stabilization of protein structure.</w:t>
            </w:r>
          </w:p>
          <w:p w:rsidR="004E7E46" w:rsidRDefault="004E7E46" w:rsidP="00AD6994">
            <w:r>
              <w:t xml:space="preserve"> ● study of Inorganic polymers, </w:t>
            </w:r>
            <w:proofErr w:type="spellStart"/>
            <w:r>
              <w:t>nonaquous</w:t>
            </w:r>
            <w:proofErr w:type="spellEnd"/>
            <w:r>
              <w:t xml:space="preserve"> solvents Perfumes etc</w:t>
            </w:r>
          </w:p>
          <w:p w:rsidR="004E7E46" w:rsidRDefault="004E7E46" w:rsidP="00AD6994"/>
          <w:p w:rsidR="004E7E46" w:rsidRDefault="004E7E46" w:rsidP="00AD6994">
            <w:r>
              <w:t>● various aspects of environmental chemistry</w:t>
            </w:r>
          </w:p>
        </w:tc>
      </w:tr>
      <w:tr w:rsidR="004E7E46" w:rsidTr="00AD6994">
        <w:trPr>
          <w:trHeight w:val="1259"/>
        </w:trPr>
        <w:tc>
          <w:tcPr>
            <w:tcW w:w="3192" w:type="dxa"/>
          </w:tcPr>
          <w:p w:rsidR="004E7E46" w:rsidRDefault="004E7E46" w:rsidP="00AD6994">
            <w:r>
              <w:t>CHEM 613 P</w:t>
            </w:r>
          </w:p>
        </w:tc>
        <w:tc>
          <w:tcPr>
            <w:tcW w:w="3192" w:type="dxa"/>
          </w:tcPr>
          <w:p w:rsidR="004E7E46" w:rsidRDefault="004E7E46" w:rsidP="00AD6994">
            <w:r>
              <w:t>Inorganic Chemistry P</w:t>
            </w:r>
          </w:p>
        </w:tc>
        <w:tc>
          <w:tcPr>
            <w:tcW w:w="3192" w:type="dxa"/>
          </w:tcPr>
          <w:p w:rsidR="004E7E46" w:rsidRDefault="004E7E46" w:rsidP="00AD6994">
            <w:r>
              <w:t xml:space="preserve"> ●Quantitative estimation of various ions via gravimetric analysis</w:t>
            </w:r>
          </w:p>
          <w:p w:rsidR="004E7E46" w:rsidRDefault="004E7E46" w:rsidP="00AD6994">
            <w:r>
              <w:t>● preparation of various inorganic complexes</w:t>
            </w:r>
          </w:p>
        </w:tc>
      </w:tr>
      <w:tr w:rsidR="004E7E46" w:rsidTr="00AD6994">
        <w:tc>
          <w:tcPr>
            <w:tcW w:w="3192" w:type="dxa"/>
          </w:tcPr>
          <w:p w:rsidR="004E7E46" w:rsidRDefault="004E7E46" w:rsidP="00AD6994">
            <w:r>
              <w:t xml:space="preserve">CHEM 614 </w:t>
            </w:r>
          </w:p>
        </w:tc>
        <w:tc>
          <w:tcPr>
            <w:tcW w:w="3192" w:type="dxa"/>
          </w:tcPr>
          <w:p w:rsidR="004E7E46" w:rsidRDefault="004E7E46" w:rsidP="00AD6994">
            <w:r>
              <w:t xml:space="preserve">Organic Chemistry </w:t>
            </w:r>
          </w:p>
        </w:tc>
        <w:tc>
          <w:tcPr>
            <w:tcW w:w="3192" w:type="dxa"/>
          </w:tcPr>
          <w:p w:rsidR="004E7E46" w:rsidRDefault="004E7E46" w:rsidP="00AD6994">
            <w:r>
              <w:t>● Detailed study of carbohydrates, Photochemistry</w:t>
            </w:r>
          </w:p>
          <w:p w:rsidR="004E7E46" w:rsidRDefault="004E7E46" w:rsidP="00AD6994">
            <w:r>
              <w:lastRenderedPageBreak/>
              <w:t xml:space="preserve">● Preparation, Classification of </w:t>
            </w:r>
            <w:proofErr w:type="spellStart"/>
            <w:r>
              <w:t>Organometallic</w:t>
            </w:r>
            <w:proofErr w:type="spellEnd"/>
            <w:r>
              <w:t xml:space="preserve"> compound, detailed description of metal carbonyls</w:t>
            </w:r>
          </w:p>
          <w:p w:rsidR="004E7E46" w:rsidRDefault="004E7E46" w:rsidP="00AD6994">
            <w:r>
              <w:t xml:space="preserve">●Understand </w:t>
            </w:r>
            <w:proofErr w:type="spellStart"/>
            <w:r>
              <w:t>heteronuclear</w:t>
            </w:r>
            <w:proofErr w:type="spellEnd"/>
            <w:r>
              <w:t xml:space="preserve"> chemistry involving aromatic compound, their properties </w:t>
            </w:r>
          </w:p>
          <w:p w:rsidR="004E7E46" w:rsidRDefault="004E7E46" w:rsidP="00AD6994">
            <w:r>
              <w:t xml:space="preserve">● Study of synthetic dyes and </w:t>
            </w:r>
            <w:proofErr w:type="spellStart"/>
            <w:r>
              <w:t>polynuclear</w:t>
            </w:r>
            <w:proofErr w:type="spellEnd"/>
            <w:r>
              <w:t xml:space="preserve"> hydrocarbons</w:t>
            </w:r>
          </w:p>
          <w:p w:rsidR="004E7E46" w:rsidRDefault="004E7E46" w:rsidP="00AD6994"/>
        </w:tc>
      </w:tr>
      <w:tr w:rsidR="004E7E46" w:rsidTr="00AD6994">
        <w:tc>
          <w:tcPr>
            <w:tcW w:w="3192" w:type="dxa"/>
          </w:tcPr>
          <w:p w:rsidR="004E7E46" w:rsidRDefault="004E7E46" w:rsidP="00AD6994">
            <w:r>
              <w:lastRenderedPageBreak/>
              <w:t>CHEM 614 P</w:t>
            </w:r>
          </w:p>
        </w:tc>
        <w:tc>
          <w:tcPr>
            <w:tcW w:w="3192" w:type="dxa"/>
          </w:tcPr>
          <w:p w:rsidR="004E7E46" w:rsidRDefault="004E7E46" w:rsidP="00AD6994">
            <w:r>
              <w:t>Organic Chemistry  Practical</w:t>
            </w:r>
          </w:p>
        </w:tc>
        <w:tc>
          <w:tcPr>
            <w:tcW w:w="3192" w:type="dxa"/>
          </w:tcPr>
          <w:p w:rsidR="004E7E46" w:rsidRDefault="004E7E46" w:rsidP="00AD6994">
            <w:r>
              <w:t>● Extraction of pigments from tomato, proteins from milk.</w:t>
            </w:r>
          </w:p>
          <w:p w:rsidR="004E7E46" w:rsidRDefault="004E7E46" w:rsidP="00AD6994">
            <w:r>
              <w:t xml:space="preserve">● Preparation of </w:t>
            </w:r>
            <w:proofErr w:type="spellStart"/>
            <w:proofErr w:type="gramStart"/>
            <w:r>
              <w:t>benzopinacolone</w:t>
            </w:r>
            <w:proofErr w:type="spellEnd"/>
            <w:r>
              <w:t xml:space="preserve"> .</w:t>
            </w:r>
            <w:proofErr w:type="gramEnd"/>
          </w:p>
          <w:p w:rsidR="004E7E46" w:rsidRDefault="004E7E46" w:rsidP="00AD6994">
            <w:r>
              <w:t xml:space="preserve">● Preparation </w:t>
            </w:r>
            <w:proofErr w:type="gramStart"/>
            <w:r>
              <w:t>of  various</w:t>
            </w:r>
            <w:proofErr w:type="gramEnd"/>
            <w:r>
              <w:t xml:space="preserve"> dyes.</w:t>
            </w:r>
          </w:p>
          <w:p w:rsidR="004E7E46" w:rsidRDefault="004E7E46" w:rsidP="00AD6994"/>
        </w:tc>
      </w:tr>
    </w:tbl>
    <w:p w:rsidR="004E7E46" w:rsidRDefault="004E7E46" w:rsidP="004E7E46"/>
    <w:p w:rsidR="0045564B" w:rsidRPr="0045564B" w:rsidRDefault="0045564B" w:rsidP="0045564B">
      <w:pPr>
        <w:spacing w:after="0" w:line="240" w:lineRule="auto"/>
        <w:jc w:val="center"/>
        <w:rPr>
          <w:rFonts w:cs="Times New Roman"/>
          <w:b/>
          <w:sz w:val="24"/>
          <w:szCs w:val="24"/>
        </w:rPr>
      </w:pPr>
      <w:r w:rsidRPr="0045564B">
        <w:rPr>
          <w:rFonts w:cs="Times New Roman"/>
          <w:b/>
          <w:sz w:val="24"/>
          <w:szCs w:val="24"/>
        </w:rPr>
        <w:t>Department of Mathematics</w:t>
      </w:r>
    </w:p>
    <w:p w:rsidR="0045564B" w:rsidRPr="00494DED" w:rsidRDefault="0045564B" w:rsidP="0045564B">
      <w:pPr>
        <w:autoSpaceDE w:val="0"/>
        <w:autoSpaceDN w:val="0"/>
        <w:adjustRightInd w:val="0"/>
        <w:spacing w:after="0" w:line="240" w:lineRule="auto"/>
        <w:jc w:val="center"/>
        <w:rPr>
          <w:rFonts w:ascii="Times New Roman" w:hAnsi="Times New Roman" w:cs="Times New Roman"/>
          <w:b/>
          <w:bCs/>
          <w:sz w:val="24"/>
          <w:szCs w:val="24"/>
          <w:u w:val="single"/>
        </w:rPr>
      </w:pPr>
      <w:r w:rsidRPr="00494DED">
        <w:rPr>
          <w:rFonts w:ascii="Times New Roman" w:hAnsi="Times New Roman" w:cs="Times New Roman"/>
          <w:b/>
          <w:bCs/>
          <w:sz w:val="24"/>
          <w:szCs w:val="24"/>
          <w:u w:val="single"/>
        </w:rPr>
        <w:t>Programme Specific Outcomes (Mathematics)</w:t>
      </w:r>
    </w:p>
    <w:p w:rsidR="0045564B" w:rsidRDefault="0045564B" w:rsidP="0045564B">
      <w:pPr>
        <w:autoSpaceDE w:val="0"/>
        <w:autoSpaceDN w:val="0"/>
        <w:adjustRightInd w:val="0"/>
        <w:spacing w:line="360" w:lineRule="auto"/>
        <w:jc w:val="both"/>
        <w:rPr>
          <w:rFonts w:cs="Times New Roman"/>
          <w:sz w:val="24"/>
          <w:szCs w:val="24"/>
        </w:rPr>
      </w:pPr>
    </w:p>
    <w:p w:rsidR="0045564B" w:rsidRPr="0045564B" w:rsidRDefault="0045564B" w:rsidP="0045564B">
      <w:pPr>
        <w:autoSpaceDE w:val="0"/>
        <w:autoSpaceDN w:val="0"/>
        <w:adjustRightInd w:val="0"/>
        <w:spacing w:line="360" w:lineRule="auto"/>
        <w:jc w:val="both"/>
        <w:rPr>
          <w:rFonts w:cs="Times New Roman"/>
          <w:sz w:val="24"/>
          <w:szCs w:val="24"/>
        </w:rPr>
      </w:pPr>
      <w:r w:rsidRPr="0045564B">
        <w:rPr>
          <w:rFonts w:cs="Times New Roman"/>
          <w:sz w:val="24"/>
          <w:szCs w:val="24"/>
        </w:rPr>
        <w:t xml:space="preserve">By the end of the program UG in Mathematics, the student will be able to: </w:t>
      </w:r>
    </w:p>
    <w:p w:rsidR="0045564B" w:rsidRPr="0045564B" w:rsidRDefault="0045564B" w:rsidP="0045564B">
      <w:pPr>
        <w:pStyle w:val="ListParagraph"/>
        <w:numPr>
          <w:ilvl w:val="0"/>
          <w:numId w:val="14"/>
        </w:numPr>
        <w:autoSpaceDE w:val="0"/>
        <w:autoSpaceDN w:val="0"/>
        <w:adjustRightInd w:val="0"/>
        <w:spacing w:line="360" w:lineRule="auto"/>
        <w:ind w:firstLine="0"/>
        <w:jc w:val="both"/>
        <w:rPr>
          <w:rFonts w:cs="Times New Roman"/>
          <w:sz w:val="24"/>
          <w:szCs w:val="24"/>
        </w:rPr>
      </w:pPr>
      <w:r w:rsidRPr="0045564B">
        <w:rPr>
          <w:rFonts w:cs="Times New Roman"/>
          <w:sz w:val="24"/>
          <w:szCs w:val="24"/>
        </w:rPr>
        <w:t xml:space="preserve">Demonstrate in-depth knowledge in one of the foundational areas of the mathematical sciences. </w:t>
      </w:r>
    </w:p>
    <w:p w:rsidR="0045564B" w:rsidRPr="0045564B" w:rsidRDefault="0045564B" w:rsidP="0045564B">
      <w:pPr>
        <w:pStyle w:val="ListParagraph"/>
        <w:numPr>
          <w:ilvl w:val="0"/>
          <w:numId w:val="14"/>
        </w:numPr>
        <w:autoSpaceDE w:val="0"/>
        <w:autoSpaceDN w:val="0"/>
        <w:adjustRightInd w:val="0"/>
        <w:spacing w:line="360" w:lineRule="auto"/>
        <w:ind w:firstLine="0"/>
        <w:jc w:val="both"/>
        <w:rPr>
          <w:rFonts w:cs="Times New Roman"/>
          <w:sz w:val="24"/>
          <w:szCs w:val="24"/>
        </w:rPr>
      </w:pPr>
      <w:r w:rsidRPr="0045564B">
        <w:rPr>
          <w:rFonts w:cs="Times New Roman"/>
          <w:sz w:val="24"/>
          <w:szCs w:val="24"/>
        </w:rPr>
        <w:t xml:space="preserve"> Think in a critical manner.</w:t>
      </w:r>
    </w:p>
    <w:p w:rsidR="0045564B" w:rsidRPr="0045564B" w:rsidRDefault="0045564B" w:rsidP="0045564B">
      <w:pPr>
        <w:pStyle w:val="ListParagraph"/>
        <w:numPr>
          <w:ilvl w:val="0"/>
          <w:numId w:val="14"/>
        </w:numPr>
        <w:autoSpaceDE w:val="0"/>
        <w:autoSpaceDN w:val="0"/>
        <w:adjustRightInd w:val="0"/>
        <w:spacing w:line="360" w:lineRule="auto"/>
        <w:ind w:firstLine="0"/>
        <w:jc w:val="both"/>
        <w:rPr>
          <w:rFonts w:cs="Times New Roman"/>
          <w:sz w:val="24"/>
          <w:szCs w:val="24"/>
        </w:rPr>
      </w:pPr>
      <w:r w:rsidRPr="0045564B">
        <w:rPr>
          <w:rFonts w:cs="Times New Roman"/>
          <w:sz w:val="24"/>
          <w:szCs w:val="24"/>
        </w:rPr>
        <w:t>Know when there is a need for information, to be able to identify, locate, evaluate, and effectively use that information for the issue or problem at hand. Formulate and develop mathematical arguments in a logical manner.</w:t>
      </w:r>
    </w:p>
    <w:p w:rsidR="0045564B" w:rsidRPr="0045564B" w:rsidRDefault="0045564B" w:rsidP="0045564B">
      <w:pPr>
        <w:pStyle w:val="ListParagraph"/>
        <w:numPr>
          <w:ilvl w:val="0"/>
          <w:numId w:val="14"/>
        </w:numPr>
        <w:autoSpaceDE w:val="0"/>
        <w:autoSpaceDN w:val="0"/>
        <w:adjustRightInd w:val="0"/>
        <w:spacing w:line="360" w:lineRule="auto"/>
        <w:ind w:firstLine="0"/>
        <w:jc w:val="both"/>
        <w:rPr>
          <w:rFonts w:cs="Times New Roman"/>
          <w:sz w:val="24"/>
          <w:szCs w:val="24"/>
        </w:rPr>
      </w:pPr>
      <w:r w:rsidRPr="0045564B">
        <w:rPr>
          <w:rFonts w:cs="Times New Roman"/>
          <w:sz w:val="24"/>
          <w:szCs w:val="24"/>
        </w:rPr>
        <w:t>Acquire good knowledge and understanding in advanced areas of mathematics and statistics, chosen by the student from the given courses.</w:t>
      </w:r>
    </w:p>
    <w:p w:rsidR="0045564B" w:rsidRPr="0045564B" w:rsidRDefault="0045564B" w:rsidP="0045564B">
      <w:pPr>
        <w:pStyle w:val="ListParagraph"/>
        <w:numPr>
          <w:ilvl w:val="0"/>
          <w:numId w:val="14"/>
        </w:numPr>
        <w:autoSpaceDE w:val="0"/>
        <w:autoSpaceDN w:val="0"/>
        <w:adjustRightInd w:val="0"/>
        <w:spacing w:line="360" w:lineRule="auto"/>
        <w:ind w:firstLine="0"/>
        <w:jc w:val="both"/>
        <w:rPr>
          <w:rFonts w:cs="Times New Roman"/>
          <w:sz w:val="24"/>
          <w:szCs w:val="24"/>
        </w:rPr>
      </w:pPr>
      <w:r w:rsidRPr="0045564B">
        <w:rPr>
          <w:rFonts w:cs="Times New Roman"/>
          <w:sz w:val="24"/>
          <w:szCs w:val="24"/>
        </w:rPr>
        <w:t xml:space="preserve"> Understand, formulate and use quantitative models arising in mathematical science and other contexts.</w:t>
      </w:r>
    </w:p>
    <w:p w:rsidR="0045564B" w:rsidRPr="0045564B" w:rsidRDefault="0045564B" w:rsidP="0045564B">
      <w:pPr>
        <w:rPr>
          <w:rFonts w:cs="Times New Roman"/>
          <w:b/>
          <w:sz w:val="24"/>
          <w:szCs w:val="24"/>
          <w:u w:val="single"/>
        </w:rPr>
      </w:pPr>
    </w:p>
    <w:tbl>
      <w:tblPr>
        <w:tblStyle w:val="TableGrid"/>
        <w:tblW w:w="10728" w:type="dxa"/>
        <w:tblLook w:val="04A0"/>
      </w:tblPr>
      <w:tblGrid>
        <w:gridCol w:w="1908"/>
        <w:gridCol w:w="2087"/>
        <w:gridCol w:w="1873"/>
        <w:gridCol w:w="4860"/>
      </w:tblGrid>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SEMESTER/YEAR</w:t>
            </w:r>
          </w:p>
        </w:tc>
        <w:tc>
          <w:tcPr>
            <w:tcW w:w="2087" w:type="dxa"/>
          </w:tcPr>
          <w:p w:rsidR="0045564B" w:rsidRPr="0045564B" w:rsidRDefault="0045564B" w:rsidP="0045564B">
            <w:pPr>
              <w:rPr>
                <w:rFonts w:cs="Times New Roman"/>
                <w:b/>
                <w:sz w:val="24"/>
                <w:szCs w:val="24"/>
              </w:rPr>
            </w:pPr>
            <w:r w:rsidRPr="0045564B">
              <w:rPr>
                <w:rFonts w:cs="Times New Roman"/>
                <w:b/>
                <w:sz w:val="24"/>
                <w:szCs w:val="24"/>
              </w:rPr>
              <w:t>COURSE CODE</w:t>
            </w:r>
          </w:p>
        </w:tc>
        <w:tc>
          <w:tcPr>
            <w:tcW w:w="1873" w:type="dxa"/>
          </w:tcPr>
          <w:p w:rsidR="0045564B" w:rsidRPr="0045564B" w:rsidRDefault="0045564B" w:rsidP="0045564B">
            <w:pPr>
              <w:rPr>
                <w:rFonts w:cs="Times New Roman"/>
                <w:b/>
                <w:sz w:val="24"/>
                <w:szCs w:val="24"/>
              </w:rPr>
            </w:pPr>
            <w:r w:rsidRPr="0045564B">
              <w:rPr>
                <w:rFonts w:cs="Times New Roman"/>
                <w:b/>
                <w:sz w:val="24"/>
                <w:szCs w:val="24"/>
              </w:rPr>
              <w:t>COURSE TITLE</w:t>
            </w:r>
          </w:p>
        </w:tc>
        <w:tc>
          <w:tcPr>
            <w:tcW w:w="4860" w:type="dxa"/>
          </w:tcPr>
          <w:p w:rsidR="0045564B" w:rsidRPr="0045564B" w:rsidRDefault="0045564B" w:rsidP="0045564B">
            <w:pPr>
              <w:rPr>
                <w:rFonts w:cs="Times New Roman"/>
                <w:b/>
                <w:sz w:val="24"/>
                <w:szCs w:val="24"/>
              </w:rPr>
            </w:pPr>
            <w:r w:rsidRPr="0045564B">
              <w:rPr>
                <w:rFonts w:cs="Times New Roman"/>
                <w:b/>
                <w:sz w:val="24"/>
                <w:szCs w:val="24"/>
              </w:rPr>
              <w:t>OUTCOMES</w:t>
            </w:r>
          </w:p>
        </w:tc>
      </w:tr>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 xml:space="preserve">III rd </w:t>
            </w:r>
            <w:proofErr w:type="spellStart"/>
            <w:r w:rsidRPr="0045564B">
              <w:rPr>
                <w:rFonts w:cs="Times New Roman"/>
                <w:b/>
                <w:sz w:val="24"/>
                <w:szCs w:val="24"/>
              </w:rPr>
              <w:t>Sem</w:t>
            </w:r>
            <w:proofErr w:type="spellEnd"/>
          </w:p>
        </w:tc>
        <w:tc>
          <w:tcPr>
            <w:tcW w:w="2087" w:type="dxa"/>
          </w:tcPr>
          <w:p w:rsidR="0045564B" w:rsidRPr="0045564B" w:rsidRDefault="0045564B" w:rsidP="0045564B">
            <w:pPr>
              <w:jc w:val="center"/>
              <w:rPr>
                <w:rFonts w:cs="Times New Roman"/>
                <w:b/>
                <w:sz w:val="24"/>
                <w:szCs w:val="24"/>
              </w:rPr>
            </w:pPr>
            <w:r w:rsidRPr="0045564B">
              <w:rPr>
                <w:rFonts w:cs="Times New Roman"/>
                <w:b/>
                <w:sz w:val="24"/>
                <w:szCs w:val="24"/>
              </w:rPr>
              <w:t>BA/BSCMATH0305</w:t>
            </w:r>
          </w:p>
          <w:p w:rsidR="0045564B" w:rsidRPr="0045564B" w:rsidRDefault="0045564B" w:rsidP="0045564B">
            <w:pPr>
              <w:rPr>
                <w:rFonts w:cs="Times New Roman"/>
                <w:b/>
                <w:sz w:val="24"/>
                <w:szCs w:val="24"/>
              </w:rPr>
            </w:pPr>
          </w:p>
        </w:tc>
        <w:tc>
          <w:tcPr>
            <w:tcW w:w="1873" w:type="dxa"/>
          </w:tcPr>
          <w:p w:rsidR="0045564B" w:rsidRPr="0045564B" w:rsidRDefault="0045564B" w:rsidP="0045564B">
            <w:pPr>
              <w:rPr>
                <w:rFonts w:cs="Times New Roman"/>
                <w:b/>
                <w:sz w:val="24"/>
                <w:szCs w:val="24"/>
              </w:rPr>
            </w:pPr>
            <w:r w:rsidRPr="0045564B">
              <w:rPr>
                <w:rFonts w:cs="Times New Roman"/>
                <w:b/>
                <w:sz w:val="24"/>
                <w:szCs w:val="24"/>
              </w:rPr>
              <w:t>Sequence &amp; Series</w:t>
            </w:r>
          </w:p>
        </w:tc>
        <w:tc>
          <w:tcPr>
            <w:tcW w:w="4860" w:type="dxa"/>
          </w:tcPr>
          <w:p w:rsidR="0045564B" w:rsidRPr="0045564B" w:rsidRDefault="0045564B" w:rsidP="0045564B">
            <w:pPr>
              <w:jc w:val="both"/>
              <w:rPr>
                <w:rFonts w:cs="Times New Roman"/>
                <w:sz w:val="24"/>
                <w:szCs w:val="24"/>
              </w:rPr>
            </w:pPr>
            <w:r w:rsidRPr="0045564B">
              <w:rPr>
                <w:rFonts w:cs="Times New Roman"/>
                <w:color w:val="202124"/>
                <w:sz w:val="24"/>
                <w:szCs w:val="24"/>
                <w:shd w:val="clear" w:color="auto" w:fill="FFFFFF"/>
              </w:rPr>
              <w:t>Sequences and series are most </w:t>
            </w:r>
            <w:r w:rsidRPr="0045564B">
              <w:rPr>
                <w:rFonts w:cs="Times New Roman"/>
                <w:bCs/>
                <w:color w:val="202124"/>
                <w:sz w:val="24"/>
                <w:szCs w:val="24"/>
                <w:shd w:val="clear" w:color="auto" w:fill="FFFFFF"/>
              </w:rPr>
              <w:t>useful when there is a formula for their terms</w:t>
            </w:r>
            <w:r w:rsidRPr="0045564B">
              <w:rPr>
                <w:rFonts w:cs="Times New Roman"/>
                <w:color w:val="202124"/>
                <w:sz w:val="24"/>
                <w:szCs w:val="24"/>
                <w:shd w:val="clear" w:color="auto" w:fill="FFFFFF"/>
              </w:rPr>
              <w:t xml:space="preserve">. Sequences </w:t>
            </w:r>
            <w:r w:rsidRPr="0045564B">
              <w:rPr>
                <w:rFonts w:cs="Times New Roman"/>
                <w:color w:val="202124"/>
                <w:sz w:val="24"/>
                <w:szCs w:val="24"/>
                <w:shd w:val="clear" w:color="auto" w:fill="FFFFFF"/>
              </w:rPr>
              <w:lastRenderedPageBreak/>
              <w:t xml:space="preserve">and Series play an important role in various aspects of our lives. </w:t>
            </w:r>
            <w:r w:rsidRPr="0045564B">
              <w:rPr>
                <w:rFonts w:cs="Times New Roman"/>
                <w:sz w:val="24"/>
                <w:szCs w:val="24"/>
              </w:rPr>
              <w:t>Students would learn about the behavior of real sequences and their convergence and divergence. It gives an opportunity for the students to learn about different type of tests.</w:t>
            </w:r>
          </w:p>
          <w:p w:rsidR="0045564B" w:rsidRPr="0045564B" w:rsidRDefault="0045564B" w:rsidP="0045564B">
            <w:pPr>
              <w:jc w:val="both"/>
              <w:rPr>
                <w:rFonts w:cs="Times New Roman"/>
                <w:b/>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p>
        </w:tc>
        <w:tc>
          <w:tcPr>
            <w:tcW w:w="2087" w:type="dxa"/>
          </w:tcPr>
          <w:p w:rsidR="0045564B" w:rsidRPr="0045564B" w:rsidRDefault="0045564B" w:rsidP="0045564B">
            <w:pPr>
              <w:rPr>
                <w:rFonts w:cs="Times New Roman"/>
                <w:b/>
                <w:sz w:val="24"/>
                <w:szCs w:val="24"/>
              </w:rPr>
            </w:pPr>
            <w:r w:rsidRPr="0045564B">
              <w:rPr>
                <w:rFonts w:cs="Times New Roman"/>
                <w:b/>
                <w:sz w:val="24"/>
                <w:szCs w:val="24"/>
              </w:rPr>
              <w:t>BA/BSCMATH0306</w:t>
            </w:r>
          </w:p>
          <w:p w:rsidR="0045564B" w:rsidRPr="0045564B" w:rsidRDefault="0045564B" w:rsidP="0045564B">
            <w:pPr>
              <w:jc w:val="center"/>
              <w:rPr>
                <w:rFonts w:cs="Times New Roman"/>
                <w:b/>
                <w:sz w:val="24"/>
                <w:szCs w:val="24"/>
              </w:rPr>
            </w:pPr>
          </w:p>
        </w:tc>
        <w:tc>
          <w:tcPr>
            <w:tcW w:w="1873" w:type="dxa"/>
          </w:tcPr>
          <w:p w:rsidR="0045564B" w:rsidRPr="0045564B" w:rsidRDefault="0045564B" w:rsidP="0045564B">
            <w:pPr>
              <w:rPr>
                <w:rFonts w:cs="Times New Roman"/>
                <w:b/>
                <w:sz w:val="24"/>
                <w:szCs w:val="24"/>
              </w:rPr>
            </w:pPr>
            <w:r w:rsidRPr="0045564B">
              <w:rPr>
                <w:rFonts w:cs="Times New Roman"/>
                <w:b/>
                <w:sz w:val="24"/>
                <w:szCs w:val="24"/>
              </w:rPr>
              <w:t>Statics &amp; Dynamics</w:t>
            </w:r>
          </w:p>
        </w:tc>
        <w:tc>
          <w:tcPr>
            <w:tcW w:w="4860" w:type="dxa"/>
          </w:tcPr>
          <w:p w:rsidR="0045564B" w:rsidRPr="0045564B" w:rsidRDefault="0045564B" w:rsidP="0045564B">
            <w:pPr>
              <w:jc w:val="both"/>
              <w:rPr>
                <w:rFonts w:cs="Times New Roman"/>
                <w:sz w:val="24"/>
                <w:szCs w:val="24"/>
              </w:rPr>
            </w:pPr>
            <w:r w:rsidRPr="0045564B">
              <w:rPr>
                <w:rFonts w:cs="Times New Roman"/>
                <w:sz w:val="24"/>
                <w:szCs w:val="24"/>
              </w:rPr>
              <w:t xml:space="preserve"> Students must be in a position to </w:t>
            </w:r>
            <w:proofErr w:type="spellStart"/>
            <w:r w:rsidRPr="0045564B">
              <w:rPr>
                <w:rFonts w:cs="Times New Roman"/>
                <w:sz w:val="24"/>
                <w:szCs w:val="24"/>
              </w:rPr>
              <w:t>analyse</w:t>
            </w:r>
            <w:proofErr w:type="spellEnd"/>
            <w:r w:rsidRPr="0045564B">
              <w:rPr>
                <w:rFonts w:cs="Times New Roman"/>
                <w:sz w:val="24"/>
                <w:szCs w:val="24"/>
              </w:rPr>
              <w:t xml:space="preserve"> and solve the practical problems of statics and dynamics.</w:t>
            </w:r>
            <w:r w:rsidRPr="0045564B">
              <w:rPr>
                <w:rFonts w:cs="Times New Roman"/>
                <w:color w:val="202124"/>
                <w:sz w:val="24"/>
                <w:szCs w:val="24"/>
                <w:shd w:val="clear" w:color="auto" w:fill="FFFFFF"/>
              </w:rPr>
              <w:t xml:space="preserve"> Dynamics is a </w:t>
            </w:r>
            <w:r w:rsidRPr="0045564B">
              <w:rPr>
                <w:rFonts w:cs="Times New Roman"/>
                <w:bCs/>
                <w:color w:val="202124"/>
                <w:sz w:val="24"/>
                <w:szCs w:val="24"/>
                <w:shd w:val="clear" w:color="auto" w:fill="FFFFFF"/>
              </w:rPr>
              <w:t>very important element in music</w:t>
            </w:r>
            <w:r w:rsidRPr="0045564B">
              <w:rPr>
                <w:rFonts w:cs="Times New Roman"/>
                <w:color w:val="202124"/>
                <w:sz w:val="24"/>
                <w:szCs w:val="24"/>
                <w:shd w:val="clear" w:color="auto" w:fill="FFFFFF"/>
              </w:rPr>
              <w:t>. Without it, all of our music will be flat and boring. Through the use of dynamics, musicians are able to create drama and different intensities throughout a piece, making music fascinating and enjoyable</w:t>
            </w:r>
            <w:r w:rsidRPr="0045564B">
              <w:rPr>
                <w:rFonts w:cs="Times New Roman"/>
                <w:sz w:val="24"/>
                <w:szCs w:val="24"/>
              </w:rPr>
              <w:t xml:space="preserve">. </w:t>
            </w:r>
            <w:r w:rsidRPr="0045564B">
              <w:rPr>
                <w:rFonts w:cs="Times New Roman"/>
                <w:color w:val="202124"/>
                <w:sz w:val="24"/>
                <w:szCs w:val="24"/>
                <w:shd w:val="clear" w:color="auto" w:fill="FFFFFF"/>
              </w:rPr>
              <w:t>Dynamics is the study of the motion of objects (i.e. kinematics) </w:t>
            </w:r>
            <w:r w:rsidRPr="0045564B">
              <w:rPr>
                <w:rFonts w:cs="Times New Roman"/>
                <w:bCs/>
                <w:color w:val="202124"/>
                <w:sz w:val="24"/>
                <w:szCs w:val="24"/>
                <w:shd w:val="clear" w:color="auto" w:fill="FFFFFF"/>
              </w:rPr>
              <w:t>and the forces responsible for that motion</w:t>
            </w:r>
            <w:r w:rsidRPr="0045564B">
              <w:rPr>
                <w:rFonts w:cs="Times New Roman"/>
                <w:color w:val="202124"/>
                <w:sz w:val="24"/>
                <w:szCs w:val="24"/>
                <w:shd w:val="clear" w:color="auto" w:fill="FFFFFF"/>
              </w:rPr>
              <w:t>. ... Nothing that moves can be analyzed without using dynamics concepts. It is also important for understanding everyday things that are of interest to many of us, such as the physics of sports, and amusement parks.</w:t>
            </w:r>
            <w:r w:rsidRPr="0045564B">
              <w:rPr>
                <w:rFonts w:cs="Times New Roman"/>
                <w:sz w:val="24"/>
                <w:szCs w:val="24"/>
              </w:rPr>
              <w:t xml:space="preserve"> </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 xml:space="preserve">IV </w:t>
            </w:r>
            <w:proofErr w:type="spellStart"/>
            <w:r w:rsidRPr="0045564B">
              <w:rPr>
                <w:rFonts w:cs="Times New Roman"/>
                <w:b/>
                <w:sz w:val="24"/>
                <w:szCs w:val="24"/>
              </w:rPr>
              <w:t>Sem</w:t>
            </w:r>
            <w:proofErr w:type="spellEnd"/>
          </w:p>
        </w:tc>
        <w:tc>
          <w:tcPr>
            <w:tcW w:w="2087" w:type="dxa"/>
          </w:tcPr>
          <w:p w:rsidR="0045564B" w:rsidRPr="0045564B" w:rsidRDefault="0045564B" w:rsidP="0045564B">
            <w:pPr>
              <w:rPr>
                <w:rFonts w:cs="Times New Roman"/>
                <w:b/>
                <w:sz w:val="24"/>
                <w:szCs w:val="24"/>
              </w:rPr>
            </w:pPr>
            <w:r w:rsidRPr="0045564B">
              <w:rPr>
                <w:rFonts w:cs="Times New Roman"/>
                <w:b/>
                <w:sz w:val="24"/>
                <w:szCs w:val="24"/>
              </w:rPr>
              <w:t>BA/BSCMATH0407</w:t>
            </w:r>
          </w:p>
          <w:p w:rsidR="0045564B" w:rsidRPr="0045564B" w:rsidRDefault="0045564B" w:rsidP="0045564B">
            <w:pPr>
              <w:rPr>
                <w:rFonts w:cs="Times New Roman"/>
                <w:b/>
                <w:sz w:val="24"/>
                <w:szCs w:val="24"/>
              </w:rPr>
            </w:pPr>
          </w:p>
        </w:tc>
        <w:tc>
          <w:tcPr>
            <w:tcW w:w="1873" w:type="dxa"/>
          </w:tcPr>
          <w:p w:rsidR="0045564B" w:rsidRPr="0045564B" w:rsidRDefault="0045564B" w:rsidP="0045564B">
            <w:pPr>
              <w:rPr>
                <w:rFonts w:cs="Times New Roman"/>
                <w:b/>
                <w:sz w:val="24"/>
                <w:szCs w:val="24"/>
              </w:rPr>
            </w:pPr>
            <w:r w:rsidRPr="0045564B">
              <w:rPr>
                <w:rFonts w:cs="Times New Roman"/>
                <w:b/>
                <w:sz w:val="24"/>
                <w:szCs w:val="24"/>
              </w:rPr>
              <w:t>Vector Calculus</w:t>
            </w:r>
          </w:p>
        </w:tc>
        <w:tc>
          <w:tcPr>
            <w:tcW w:w="4860" w:type="dxa"/>
          </w:tcPr>
          <w:p w:rsidR="0045564B" w:rsidRPr="0045564B" w:rsidRDefault="0045564B" w:rsidP="0045564B">
            <w:pPr>
              <w:jc w:val="both"/>
              <w:rPr>
                <w:rFonts w:cs="Times New Roman"/>
                <w:sz w:val="24"/>
                <w:szCs w:val="24"/>
              </w:rPr>
            </w:pPr>
            <w:r w:rsidRPr="0045564B">
              <w:rPr>
                <w:rFonts w:cs="Times New Roman"/>
                <w:color w:val="202124"/>
                <w:sz w:val="24"/>
                <w:szCs w:val="24"/>
                <w:shd w:val="clear" w:color="auto" w:fill="FFFFFF"/>
              </w:rPr>
              <w:t>Vector calculus plays an </w:t>
            </w:r>
            <w:r w:rsidRPr="0045564B">
              <w:rPr>
                <w:rFonts w:cs="Times New Roman"/>
                <w:bCs/>
                <w:color w:val="202124"/>
                <w:sz w:val="24"/>
                <w:szCs w:val="24"/>
                <w:shd w:val="clear" w:color="auto" w:fill="FFFFFF"/>
              </w:rPr>
              <w:t>important role in differential geometry and in the study of partial differential equations</w:t>
            </w:r>
            <w:r w:rsidRPr="0045564B">
              <w:rPr>
                <w:rFonts w:cs="Times New Roman"/>
                <w:color w:val="202124"/>
                <w:sz w:val="24"/>
                <w:szCs w:val="24"/>
                <w:shd w:val="clear" w:color="auto" w:fill="FFFFFF"/>
              </w:rPr>
              <w:t>. It is used extensively in physics and engineering, especially in the description of electromagnetic fields, gravitational fields, and fluid flow.</w:t>
            </w:r>
            <w:r w:rsidRPr="0045564B">
              <w:rPr>
                <w:rFonts w:cs="Times New Roman"/>
                <w:sz w:val="24"/>
                <w:szCs w:val="24"/>
              </w:rPr>
              <w:t xml:space="preserve"> Students would learn about the behavior of vector calculus.</w:t>
            </w:r>
            <w:r w:rsidRPr="0045564B">
              <w:rPr>
                <w:rFonts w:cs="Arial"/>
                <w:color w:val="202124"/>
                <w:sz w:val="24"/>
                <w:szCs w:val="24"/>
                <w:shd w:val="clear" w:color="auto" w:fill="FFFFFF"/>
              </w:rPr>
              <w:t xml:space="preserve"> </w:t>
            </w:r>
            <w:r w:rsidRPr="0045564B">
              <w:rPr>
                <w:rFonts w:cs="Times New Roman"/>
                <w:color w:val="202124"/>
                <w:sz w:val="24"/>
                <w:szCs w:val="24"/>
                <w:shd w:val="clear" w:color="auto" w:fill="FFFFFF"/>
              </w:rPr>
              <w:t>Vectors have many real-life applications, including </w:t>
            </w:r>
            <w:r w:rsidRPr="0045564B">
              <w:rPr>
                <w:rFonts w:cs="Times New Roman"/>
                <w:bCs/>
                <w:color w:val="202124"/>
                <w:sz w:val="24"/>
                <w:szCs w:val="24"/>
                <w:shd w:val="clear" w:color="auto" w:fill="FFFFFF"/>
              </w:rPr>
              <w:t>situations involving force or velocity</w:t>
            </w:r>
            <w:r w:rsidRPr="0045564B">
              <w:rPr>
                <w:rFonts w:cs="Times New Roman"/>
                <w:color w:val="202124"/>
                <w:sz w:val="24"/>
                <w:szCs w:val="24"/>
                <w:shd w:val="clear" w:color="auto" w:fill="FFFFFF"/>
              </w:rPr>
              <w:t>.</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p>
        </w:tc>
        <w:tc>
          <w:tcPr>
            <w:tcW w:w="2087" w:type="dxa"/>
          </w:tcPr>
          <w:p w:rsidR="0045564B" w:rsidRPr="0045564B" w:rsidRDefault="0045564B" w:rsidP="0045564B">
            <w:pPr>
              <w:rPr>
                <w:rFonts w:cs="Times New Roman"/>
                <w:b/>
                <w:sz w:val="24"/>
                <w:szCs w:val="24"/>
              </w:rPr>
            </w:pPr>
            <w:r w:rsidRPr="0045564B">
              <w:rPr>
                <w:rFonts w:cs="Times New Roman"/>
                <w:b/>
                <w:sz w:val="24"/>
                <w:szCs w:val="24"/>
              </w:rPr>
              <w:t>BA/BSCMATH0408</w:t>
            </w:r>
          </w:p>
          <w:p w:rsidR="0045564B" w:rsidRPr="0045564B" w:rsidRDefault="0045564B" w:rsidP="0045564B">
            <w:pPr>
              <w:rPr>
                <w:rFonts w:cs="Times New Roman"/>
                <w:b/>
                <w:sz w:val="24"/>
                <w:szCs w:val="24"/>
              </w:rPr>
            </w:pPr>
          </w:p>
        </w:tc>
        <w:tc>
          <w:tcPr>
            <w:tcW w:w="1873" w:type="dxa"/>
          </w:tcPr>
          <w:p w:rsidR="0045564B" w:rsidRPr="0045564B" w:rsidRDefault="0045564B" w:rsidP="0045564B">
            <w:pPr>
              <w:rPr>
                <w:rFonts w:cs="Times New Roman"/>
                <w:b/>
                <w:sz w:val="24"/>
                <w:szCs w:val="24"/>
              </w:rPr>
            </w:pPr>
            <w:r w:rsidRPr="0045564B">
              <w:rPr>
                <w:rFonts w:cs="Times New Roman"/>
                <w:b/>
                <w:sz w:val="24"/>
                <w:szCs w:val="24"/>
              </w:rPr>
              <w:t>Real Analysis</w:t>
            </w:r>
          </w:p>
        </w:tc>
        <w:tc>
          <w:tcPr>
            <w:tcW w:w="4860" w:type="dxa"/>
          </w:tcPr>
          <w:p w:rsidR="0045564B" w:rsidRPr="0045564B" w:rsidRDefault="0045564B" w:rsidP="0045564B">
            <w:pPr>
              <w:shd w:val="clear" w:color="auto" w:fill="FFFFFF"/>
              <w:jc w:val="both"/>
              <w:rPr>
                <w:rFonts w:cs="Times New Roman"/>
                <w:sz w:val="24"/>
                <w:szCs w:val="24"/>
              </w:rPr>
            </w:pPr>
            <w:r w:rsidRPr="0045564B">
              <w:rPr>
                <w:rStyle w:val="hgkelc"/>
                <w:rFonts w:cs="Times New Roman"/>
                <w:color w:val="202124"/>
                <w:sz w:val="24"/>
                <w:szCs w:val="24"/>
              </w:rPr>
              <w:t>Real analysis is an area of analysis that studies concepts such as sequences and their limits, continuity, differentiation, integration and sequences of functions.</w:t>
            </w:r>
            <w:r w:rsidRPr="0045564B">
              <w:rPr>
                <w:rFonts w:cs="Times New Roman"/>
                <w:sz w:val="24"/>
                <w:szCs w:val="24"/>
              </w:rPr>
              <w:t xml:space="preserve"> </w:t>
            </w:r>
            <w:r w:rsidRPr="0045564B">
              <w:rPr>
                <w:rFonts w:cs="Times New Roman"/>
                <w:color w:val="202124"/>
                <w:sz w:val="24"/>
                <w:szCs w:val="24"/>
                <w:shd w:val="clear" w:color="auto" w:fill="FFFFFF"/>
              </w:rPr>
              <w:t>Real Analysis enables </w:t>
            </w:r>
            <w:r w:rsidRPr="0045564B">
              <w:rPr>
                <w:rFonts w:cs="Times New Roman"/>
                <w:bCs/>
                <w:color w:val="202124"/>
                <w:sz w:val="24"/>
                <w:szCs w:val="24"/>
                <w:shd w:val="clear" w:color="auto" w:fill="FFFFFF"/>
              </w:rPr>
              <w:t>the necessary background for Measure Theory</w:t>
            </w:r>
            <w:r w:rsidRPr="0045564B">
              <w:rPr>
                <w:rFonts w:cs="Times New Roman"/>
                <w:color w:val="202124"/>
                <w:sz w:val="24"/>
                <w:szCs w:val="24"/>
                <w:shd w:val="clear" w:color="auto" w:fill="FFFFFF"/>
              </w:rPr>
              <w:t xml:space="preserve">. Measure theory is further used in the study of Stochastic Differential Equations (Finance, Signal Processing), Stochastic Geometry (Wireless Communications), Topology (Topological Data Analysis) and many </w:t>
            </w:r>
            <w:r w:rsidRPr="0045564B">
              <w:rPr>
                <w:rFonts w:cs="Times New Roman"/>
                <w:color w:val="202124"/>
                <w:sz w:val="24"/>
                <w:szCs w:val="24"/>
                <w:shd w:val="clear" w:color="auto" w:fill="FFFFFF"/>
              </w:rPr>
              <w:lastRenderedPageBreak/>
              <w:t>more. With the help of Real analysis students will be able to understand the economy.</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p>
        </w:tc>
        <w:tc>
          <w:tcPr>
            <w:tcW w:w="2087" w:type="dxa"/>
          </w:tcPr>
          <w:p w:rsidR="0045564B" w:rsidRPr="0045564B" w:rsidRDefault="0045564B" w:rsidP="0045564B">
            <w:pPr>
              <w:rPr>
                <w:rFonts w:cs="Times New Roman"/>
                <w:b/>
                <w:sz w:val="24"/>
                <w:szCs w:val="24"/>
              </w:rPr>
            </w:pPr>
            <w:r w:rsidRPr="0045564B">
              <w:rPr>
                <w:rFonts w:cs="Times New Roman"/>
                <w:b/>
                <w:sz w:val="24"/>
                <w:szCs w:val="24"/>
              </w:rPr>
              <w:t>BA/BSCMATH0409</w:t>
            </w:r>
          </w:p>
          <w:p w:rsidR="0045564B" w:rsidRPr="0045564B" w:rsidRDefault="0045564B" w:rsidP="0045564B">
            <w:pPr>
              <w:rPr>
                <w:rFonts w:cs="Times New Roman"/>
                <w:b/>
                <w:sz w:val="24"/>
                <w:szCs w:val="24"/>
              </w:rPr>
            </w:pPr>
          </w:p>
        </w:tc>
        <w:tc>
          <w:tcPr>
            <w:tcW w:w="1873" w:type="dxa"/>
          </w:tcPr>
          <w:p w:rsidR="0045564B" w:rsidRPr="0045564B" w:rsidRDefault="0045564B" w:rsidP="0045564B">
            <w:pPr>
              <w:rPr>
                <w:rFonts w:cs="Times New Roman"/>
                <w:b/>
                <w:sz w:val="24"/>
                <w:szCs w:val="24"/>
              </w:rPr>
            </w:pPr>
            <w:r w:rsidRPr="0045564B">
              <w:rPr>
                <w:rFonts w:cs="Times New Roman"/>
                <w:b/>
                <w:sz w:val="24"/>
                <w:szCs w:val="24"/>
              </w:rPr>
              <w:t>Abstract Algebra</w:t>
            </w:r>
          </w:p>
        </w:tc>
        <w:tc>
          <w:tcPr>
            <w:tcW w:w="4860" w:type="dxa"/>
          </w:tcPr>
          <w:p w:rsidR="0045564B" w:rsidRPr="0045564B" w:rsidRDefault="0045564B" w:rsidP="0045564B">
            <w:pPr>
              <w:autoSpaceDE w:val="0"/>
              <w:autoSpaceDN w:val="0"/>
              <w:adjustRightInd w:val="0"/>
              <w:jc w:val="both"/>
              <w:rPr>
                <w:rFonts w:cs="Times New Roman"/>
                <w:sz w:val="24"/>
                <w:szCs w:val="24"/>
              </w:rPr>
            </w:pPr>
            <w:r w:rsidRPr="0045564B">
              <w:rPr>
                <w:rFonts w:cs="Times New Roman"/>
                <w:color w:val="202124"/>
                <w:sz w:val="24"/>
                <w:szCs w:val="24"/>
                <w:shd w:val="clear" w:color="auto" w:fill="FFFFFF"/>
              </w:rPr>
              <w:t>Students will have a working knowledge of important mathematical concepts in abstract algebra such as definition of a group, order of a finite group and order of an element. Students will gain experience and confidence in proving theorems.</w:t>
            </w:r>
            <w:r w:rsidRPr="0045564B">
              <w:rPr>
                <w:rFonts w:cs="Times New Roman"/>
                <w:sz w:val="24"/>
                <w:szCs w:val="24"/>
              </w:rPr>
              <w:t xml:space="preserve"> Students will have a working knowledge of important mathematical concepts in abstract algebra such as definition of a group, order of a finite group and order of an element.  Students will be knowledgeable of different types of subgroups such as</w:t>
            </w:r>
          </w:p>
          <w:p w:rsidR="0045564B" w:rsidRPr="0045564B" w:rsidRDefault="0045564B" w:rsidP="0045564B">
            <w:pPr>
              <w:autoSpaceDE w:val="0"/>
              <w:autoSpaceDN w:val="0"/>
              <w:adjustRightInd w:val="0"/>
              <w:jc w:val="both"/>
              <w:rPr>
                <w:rFonts w:cs="Times New Roman"/>
                <w:sz w:val="24"/>
                <w:szCs w:val="24"/>
              </w:rPr>
            </w:pPr>
            <w:r w:rsidRPr="0045564B">
              <w:rPr>
                <w:rFonts w:cs="Times New Roman"/>
                <w:sz w:val="24"/>
                <w:szCs w:val="24"/>
              </w:rPr>
              <w:sym w:font="Symbol" w:char="F0B7"/>
            </w:r>
            <w:r w:rsidRPr="0045564B">
              <w:rPr>
                <w:rFonts w:cs="Times New Roman"/>
                <w:sz w:val="24"/>
                <w:szCs w:val="24"/>
              </w:rPr>
              <w:t xml:space="preserve"> </w:t>
            </w:r>
            <w:proofErr w:type="gramStart"/>
            <w:r w:rsidRPr="0045564B">
              <w:rPr>
                <w:rFonts w:cs="Times New Roman"/>
                <w:sz w:val="24"/>
                <w:szCs w:val="24"/>
              </w:rPr>
              <w:t>normal</w:t>
            </w:r>
            <w:proofErr w:type="gramEnd"/>
            <w:r w:rsidRPr="0045564B">
              <w:rPr>
                <w:rFonts w:cs="Times New Roman"/>
                <w:sz w:val="24"/>
                <w:szCs w:val="24"/>
              </w:rPr>
              <w:t xml:space="preserve"> subgroups, cyclic subgroups and understand the structure and characteristics of these subgroups.  Students will be introduced to and have knowledge of many mathematical concepts.</w:t>
            </w:r>
          </w:p>
          <w:p w:rsidR="0045564B" w:rsidRPr="0045564B" w:rsidRDefault="0045564B" w:rsidP="0045564B">
            <w:pPr>
              <w:autoSpaceDE w:val="0"/>
              <w:autoSpaceDN w:val="0"/>
              <w:adjustRightInd w:val="0"/>
              <w:jc w:val="both"/>
              <w:rPr>
                <w:rFonts w:cs="Times New Roman"/>
                <w:sz w:val="24"/>
                <w:szCs w:val="24"/>
              </w:rPr>
            </w:pPr>
            <w:r w:rsidRPr="0045564B">
              <w:rPr>
                <w:rFonts w:cs="Times New Roman"/>
                <w:sz w:val="24"/>
                <w:szCs w:val="24"/>
              </w:rPr>
              <w:sym w:font="Symbol" w:char="F0B7"/>
            </w:r>
            <w:r w:rsidRPr="0045564B">
              <w:rPr>
                <w:rFonts w:cs="Times New Roman"/>
                <w:sz w:val="24"/>
                <w:szCs w:val="24"/>
              </w:rPr>
              <w:t xml:space="preserve"> </w:t>
            </w:r>
            <w:proofErr w:type="gramStart"/>
            <w:r w:rsidRPr="0045564B">
              <w:rPr>
                <w:rFonts w:cs="Times New Roman"/>
                <w:sz w:val="24"/>
                <w:szCs w:val="24"/>
              </w:rPr>
              <w:t>teaching</w:t>
            </w:r>
            <w:proofErr w:type="gramEnd"/>
            <w:r w:rsidRPr="0045564B">
              <w:rPr>
                <w:rFonts w:cs="Times New Roman"/>
                <w:sz w:val="24"/>
                <w:szCs w:val="24"/>
              </w:rPr>
              <w:t xml:space="preserve"> method will be used requiring the students to prove theorems give the student the experience, knowledge, and confidence to move forward in the study of mathematics.</w:t>
            </w:r>
          </w:p>
          <w:p w:rsidR="0045564B" w:rsidRPr="0045564B" w:rsidRDefault="0045564B" w:rsidP="0045564B">
            <w:pPr>
              <w:autoSpaceDE w:val="0"/>
              <w:autoSpaceDN w:val="0"/>
              <w:adjustRightInd w:val="0"/>
              <w:jc w:val="both"/>
              <w:rPr>
                <w:rFonts w:cs="Times New Roman"/>
                <w:sz w:val="24"/>
                <w:szCs w:val="24"/>
              </w:rPr>
            </w:pPr>
          </w:p>
        </w:tc>
      </w:tr>
    </w:tbl>
    <w:p w:rsidR="0045564B" w:rsidRPr="0045564B" w:rsidRDefault="0045564B" w:rsidP="0045564B">
      <w:pPr>
        <w:spacing w:line="240" w:lineRule="auto"/>
        <w:rPr>
          <w:rFonts w:cs="Times New Roman"/>
          <w:b/>
          <w:sz w:val="24"/>
          <w:szCs w:val="24"/>
          <w:u w:val="single"/>
        </w:rPr>
      </w:pPr>
    </w:p>
    <w:tbl>
      <w:tblPr>
        <w:tblStyle w:val="TableGrid"/>
        <w:tblW w:w="10638" w:type="dxa"/>
        <w:tblLayout w:type="fixed"/>
        <w:tblLook w:val="04A0"/>
      </w:tblPr>
      <w:tblGrid>
        <w:gridCol w:w="1908"/>
        <w:gridCol w:w="2070"/>
        <w:gridCol w:w="1890"/>
        <w:gridCol w:w="4770"/>
      </w:tblGrid>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SEMESTER/YEAR</w:t>
            </w:r>
          </w:p>
        </w:tc>
        <w:tc>
          <w:tcPr>
            <w:tcW w:w="2070" w:type="dxa"/>
          </w:tcPr>
          <w:p w:rsidR="0045564B" w:rsidRPr="0045564B" w:rsidRDefault="0045564B" w:rsidP="0045564B">
            <w:pPr>
              <w:rPr>
                <w:rFonts w:cs="Times New Roman"/>
                <w:b/>
                <w:sz w:val="24"/>
                <w:szCs w:val="24"/>
              </w:rPr>
            </w:pPr>
            <w:r w:rsidRPr="0045564B">
              <w:rPr>
                <w:rFonts w:cs="Times New Roman"/>
                <w:b/>
                <w:sz w:val="24"/>
                <w:szCs w:val="24"/>
              </w:rPr>
              <w:t>COURSE CODE</w:t>
            </w:r>
          </w:p>
        </w:tc>
        <w:tc>
          <w:tcPr>
            <w:tcW w:w="1890" w:type="dxa"/>
          </w:tcPr>
          <w:p w:rsidR="0045564B" w:rsidRPr="0045564B" w:rsidRDefault="0045564B" w:rsidP="0045564B">
            <w:pPr>
              <w:rPr>
                <w:rFonts w:cs="Times New Roman"/>
                <w:b/>
                <w:sz w:val="24"/>
                <w:szCs w:val="24"/>
              </w:rPr>
            </w:pPr>
            <w:r w:rsidRPr="0045564B">
              <w:rPr>
                <w:rFonts w:cs="Times New Roman"/>
                <w:b/>
                <w:sz w:val="24"/>
                <w:szCs w:val="24"/>
              </w:rPr>
              <w:t>COURSE TITLE</w:t>
            </w:r>
          </w:p>
        </w:tc>
        <w:tc>
          <w:tcPr>
            <w:tcW w:w="4770" w:type="dxa"/>
          </w:tcPr>
          <w:p w:rsidR="0045564B" w:rsidRPr="0045564B" w:rsidRDefault="0045564B" w:rsidP="0045564B">
            <w:pPr>
              <w:rPr>
                <w:rFonts w:cs="Times New Roman"/>
                <w:b/>
                <w:sz w:val="24"/>
                <w:szCs w:val="24"/>
              </w:rPr>
            </w:pPr>
            <w:r w:rsidRPr="0045564B">
              <w:rPr>
                <w:rFonts w:cs="Times New Roman"/>
                <w:b/>
                <w:sz w:val="24"/>
                <w:szCs w:val="24"/>
              </w:rPr>
              <w:t>OUTCOMES</w:t>
            </w:r>
          </w:p>
        </w:tc>
      </w:tr>
      <w:tr w:rsidR="0045564B" w:rsidRPr="0045564B" w:rsidTr="0045564B">
        <w:tc>
          <w:tcPr>
            <w:tcW w:w="1908" w:type="dxa"/>
          </w:tcPr>
          <w:p w:rsidR="0045564B" w:rsidRPr="0045564B" w:rsidRDefault="0045564B" w:rsidP="0045564B">
            <w:pPr>
              <w:rPr>
                <w:rFonts w:cs="Times New Roman"/>
                <w:sz w:val="24"/>
                <w:szCs w:val="24"/>
              </w:rPr>
            </w:pPr>
            <w:proofErr w:type="spellStart"/>
            <w:r w:rsidRPr="0045564B">
              <w:rPr>
                <w:rFonts w:cs="Times New Roman"/>
                <w:sz w:val="24"/>
                <w:szCs w:val="24"/>
              </w:rPr>
              <w:t>Vth</w:t>
            </w:r>
            <w:proofErr w:type="spellEnd"/>
            <w:r w:rsidRPr="0045564B">
              <w:rPr>
                <w:rFonts w:cs="Times New Roman"/>
                <w:sz w:val="24"/>
                <w:szCs w:val="24"/>
              </w:rPr>
              <w:t xml:space="preserve">  SEM</w:t>
            </w:r>
          </w:p>
        </w:tc>
        <w:tc>
          <w:tcPr>
            <w:tcW w:w="2070" w:type="dxa"/>
          </w:tcPr>
          <w:p w:rsidR="0045564B" w:rsidRPr="0045564B" w:rsidRDefault="0045564B" w:rsidP="0045564B">
            <w:pPr>
              <w:rPr>
                <w:rFonts w:cs="Times New Roman"/>
                <w:sz w:val="24"/>
                <w:szCs w:val="24"/>
              </w:rPr>
            </w:pPr>
            <w:r w:rsidRPr="0045564B">
              <w:rPr>
                <w:rFonts w:cs="Times New Roman"/>
                <w:sz w:val="24"/>
                <w:szCs w:val="24"/>
              </w:rPr>
              <w:t>BA/BSCMATH0510</w:t>
            </w:r>
          </w:p>
          <w:p w:rsidR="0045564B" w:rsidRPr="0045564B" w:rsidRDefault="0045564B" w:rsidP="0045564B">
            <w:pP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Partial Differential Equations</w:t>
            </w:r>
          </w:p>
        </w:tc>
        <w:tc>
          <w:tcPr>
            <w:tcW w:w="4770" w:type="dxa"/>
          </w:tcPr>
          <w:p w:rsidR="0045564B" w:rsidRPr="0045564B" w:rsidRDefault="0045564B" w:rsidP="0045564B">
            <w:pPr>
              <w:jc w:val="both"/>
              <w:rPr>
                <w:rFonts w:cs="Times New Roman"/>
                <w:sz w:val="24"/>
                <w:szCs w:val="24"/>
              </w:rPr>
            </w:pPr>
            <w:r w:rsidRPr="0045564B">
              <w:rPr>
                <w:rFonts w:cs="Times New Roman"/>
                <w:sz w:val="24"/>
                <w:szCs w:val="24"/>
              </w:rPr>
              <w:t>Student will be able to solve partial diff. equation.</w:t>
            </w:r>
            <w:r w:rsidRPr="0045564B">
              <w:rPr>
                <w:rFonts w:cs="Times New Roman"/>
                <w:color w:val="202124"/>
                <w:sz w:val="24"/>
                <w:szCs w:val="24"/>
                <w:shd w:val="clear" w:color="auto" w:fill="FFFFFF"/>
              </w:rPr>
              <w:t xml:space="preserve"> Partial differential equations are used </w:t>
            </w:r>
            <w:r w:rsidRPr="0045564B">
              <w:rPr>
                <w:rFonts w:cs="Times New Roman"/>
                <w:bCs/>
                <w:color w:val="202124"/>
                <w:sz w:val="24"/>
                <w:szCs w:val="24"/>
                <w:shd w:val="clear" w:color="auto" w:fill="FFFFFF"/>
              </w:rPr>
              <w:t>to mathematically formulate</w:t>
            </w:r>
            <w:r w:rsidRPr="0045564B">
              <w:rPr>
                <w:rFonts w:cs="Times New Roman"/>
                <w:color w:val="202124"/>
                <w:sz w:val="24"/>
                <w:szCs w:val="24"/>
                <w:shd w:val="clear" w:color="auto" w:fill="FFFFFF"/>
              </w:rPr>
              <w:t>, and thus aid the solution of, physical and other problems involving functions of several variables, such as the propagation of heat or sound, fluid flow, elasticity, electrostatics, electrodynamics, etc. Partial derivatives are useful </w:t>
            </w:r>
            <w:r w:rsidRPr="0045564B">
              <w:rPr>
                <w:rFonts w:cs="Times New Roman"/>
                <w:bCs/>
                <w:color w:val="202124"/>
                <w:sz w:val="24"/>
                <w:szCs w:val="24"/>
                <w:shd w:val="clear" w:color="auto" w:fill="FFFFFF"/>
              </w:rPr>
              <w:t>in analyzing surfaces for maximum and minimum points</w:t>
            </w:r>
            <w:r w:rsidRPr="0045564B">
              <w:rPr>
                <w:rFonts w:cs="Times New Roman"/>
                <w:color w:val="202124"/>
                <w:sz w:val="24"/>
                <w:szCs w:val="24"/>
                <w:shd w:val="clear" w:color="auto" w:fill="FFFFFF"/>
              </w:rPr>
              <w:t> and give rise to partial differential equations. As with ordinary derivatives, a first partial derivative represents a rate of change or a slope of a tangent line. This topic has many applications in engineering sciences.</w:t>
            </w:r>
          </w:p>
          <w:p w:rsidR="0045564B" w:rsidRPr="0045564B" w:rsidRDefault="0045564B" w:rsidP="0045564B">
            <w:pPr>
              <w:jc w:val="both"/>
              <w:rPr>
                <w:rFonts w:cs="Times New Roman"/>
                <w:sz w:val="24"/>
                <w:szCs w:val="24"/>
              </w:rPr>
            </w:pPr>
            <w:r w:rsidRPr="0045564B">
              <w:rPr>
                <w:rFonts w:cs="Times New Roman"/>
                <w:sz w:val="24"/>
                <w:szCs w:val="24"/>
              </w:rPr>
              <w:t xml:space="preserve"> </w:t>
            </w:r>
          </w:p>
          <w:p w:rsidR="0045564B" w:rsidRPr="0045564B" w:rsidRDefault="0045564B" w:rsidP="0045564B">
            <w:pPr>
              <w:rPr>
                <w:rFonts w:cs="Times New Roman"/>
                <w:sz w:val="24"/>
                <w:szCs w:val="24"/>
              </w:rPr>
            </w:pPr>
          </w:p>
        </w:tc>
      </w:tr>
      <w:tr w:rsidR="0045564B" w:rsidRPr="0045564B" w:rsidTr="0045564B">
        <w:tc>
          <w:tcPr>
            <w:tcW w:w="1908" w:type="dxa"/>
          </w:tcPr>
          <w:p w:rsidR="0045564B" w:rsidRPr="0045564B" w:rsidRDefault="0045564B" w:rsidP="0045564B">
            <w:pPr>
              <w:rPr>
                <w:rFonts w:cs="Times New Roman"/>
                <w:sz w:val="24"/>
                <w:szCs w:val="24"/>
              </w:rPr>
            </w:pPr>
          </w:p>
        </w:tc>
        <w:tc>
          <w:tcPr>
            <w:tcW w:w="2070" w:type="dxa"/>
          </w:tcPr>
          <w:p w:rsidR="0045564B" w:rsidRPr="0045564B" w:rsidRDefault="0045564B" w:rsidP="0045564B">
            <w:pPr>
              <w:rPr>
                <w:rFonts w:cs="Times New Roman"/>
                <w:sz w:val="24"/>
                <w:szCs w:val="24"/>
              </w:rPr>
            </w:pPr>
            <w:r w:rsidRPr="0045564B">
              <w:rPr>
                <w:rFonts w:cs="Times New Roman"/>
                <w:sz w:val="24"/>
                <w:szCs w:val="24"/>
              </w:rPr>
              <w:t>BA/BSCMATH0511</w:t>
            </w:r>
          </w:p>
          <w:p w:rsidR="0045564B" w:rsidRPr="0045564B" w:rsidRDefault="0045564B" w:rsidP="0045564B">
            <w:pP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Linear Algebra</w:t>
            </w:r>
          </w:p>
        </w:tc>
        <w:tc>
          <w:tcPr>
            <w:tcW w:w="4770" w:type="dxa"/>
          </w:tcPr>
          <w:p w:rsidR="0045564B" w:rsidRPr="0045564B" w:rsidRDefault="0045564B" w:rsidP="0045564B">
            <w:pPr>
              <w:tabs>
                <w:tab w:val="left" w:pos="4902"/>
              </w:tabs>
              <w:jc w:val="both"/>
              <w:rPr>
                <w:rFonts w:cs="Times New Roman"/>
                <w:sz w:val="24"/>
                <w:szCs w:val="24"/>
              </w:rPr>
            </w:pPr>
            <w:r w:rsidRPr="0045564B">
              <w:rPr>
                <w:rFonts w:cs="Times New Roman"/>
                <w:color w:val="202124"/>
                <w:sz w:val="24"/>
                <w:szCs w:val="24"/>
                <w:shd w:val="clear" w:color="auto" w:fill="FFFFFF"/>
              </w:rPr>
              <w:t>Students will be able to find real-world applications of linear algebra include ranking in </w:t>
            </w:r>
            <w:r w:rsidRPr="0045564B">
              <w:rPr>
                <w:rFonts w:cs="Times New Roman"/>
                <w:bCs/>
                <w:color w:val="202124"/>
                <w:sz w:val="24"/>
                <w:szCs w:val="24"/>
                <w:shd w:val="clear" w:color="auto" w:fill="FFFFFF"/>
              </w:rPr>
              <w:t>search engines</w:t>
            </w:r>
            <w:r w:rsidRPr="0045564B">
              <w:rPr>
                <w:rFonts w:cs="Times New Roman"/>
                <w:color w:val="202124"/>
                <w:sz w:val="24"/>
                <w:szCs w:val="24"/>
                <w:shd w:val="clear" w:color="auto" w:fill="FFFFFF"/>
              </w:rPr>
              <w:t>, decision tree induction, testing software code in software engineering, graphics, facial recognition, prediction and so on.</w:t>
            </w:r>
            <w:r w:rsidRPr="0045564B">
              <w:rPr>
                <w:rFonts w:cs="Times New Roman"/>
                <w:sz w:val="24"/>
                <w:szCs w:val="24"/>
              </w:rPr>
              <w:t xml:space="preserve"> </w:t>
            </w:r>
            <w:r w:rsidRPr="0045564B">
              <w:rPr>
                <w:rFonts w:cs="Times New Roman"/>
                <w:color w:val="202124"/>
                <w:sz w:val="24"/>
                <w:szCs w:val="24"/>
                <w:shd w:val="clear" w:color="auto" w:fill="FFFFFF"/>
              </w:rPr>
              <w:t>Also, functional analysis, a branch of mathematical analysis, may be viewed as the application of linear algebra to spaces of functions. Linear algebra is also used in </w:t>
            </w:r>
            <w:r w:rsidRPr="0045564B">
              <w:rPr>
                <w:rFonts w:cs="Times New Roman"/>
                <w:bCs/>
                <w:color w:val="202124"/>
                <w:sz w:val="24"/>
                <w:szCs w:val="24"/>
                <w:shd w:val="clear" w:color="auto" w:fill="FFFFFF"/>
              </w:rPr>
              <w:t>most sciences and fields of engineering</w:t>
            </w:r>
            <w:r w:rsidRPr="0045564B">
              <w:rPr>
                <w:rFonts w:cs="Times New Roman"/>
                <w:color w:val="202124"/>
                <w:sz w:val="24"/>
                <w:szCs w:val="24"/>
                <w:shd w:val="clear" w:color="auto" w:fill="FFFFFF"/>
              </w:rPr>
              <w:t>, because it allows modeling many natural phenomena, and computing efficiently with such models.</w:t>
            </w:r>
          </w:p>
        </w:tc>
      </w:tr>
      <w:tr w:rsidR="0045564B" w:rsidRPr="0045564B" w:rsidTr="0045564B">
        <w:tc>
          <w:tcPr>
            <w:tcW w:w="1908" w:type="dxa"/>
          </w:tcPr>
          <w:p w:rsidR="0045564B" w:rsidRPr="0045564B" w:rsidRDefault="0045564B" w:rsidP="0045564B">
            <w:pPr>
              <w:rPr>
                <w:rFonts w:cs="Times New Roman"/>
                <w:sz w:val="24"/>
                <w:szCs w:val="24"/>
              </w:rPr>
            </w:pPr>
          </w:p>
        </w:tc>
        <w:tc>
          <w:tcPr>
            <w:tcW w:w="2070" w:type="dxa"/>
          </w:tcPr>
          <w:p w:rsidR="0045564B" w:rsidRPr="0045564B" w:rsidRDefault="0045564B" w:rsidP="0045564B">
            <w:pPr>
              <w:rPr>
                <w:rFonts w:cs="Times New Roman"/>
                <w:sz w:val="24"/>
                <w:szCs w:val="24"/>
              </w:rPr>
            </w:pPr>
            <w:r w:rsidRPr="0045564B">
              <w:rPr>
                <w:rFonts w:cs="Times New Roman"/>
                <w:sz w:val="24"/>
                <w:szCs w:val="24"/>
              </w:rPr>
              <w:t>BA/BSCMATH0512</w:t>
            </w:r>
          </w:p>
          <w:p w:rsidR="0045564B" w:rsidRPr="0045564B" w:rsidRDefault="0045564B" w:rsidP="0045564B">
            <w:pP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Complex Analysis</w:t>
            </w:r>
          </w:p>
        </w:tc>
        <w:tc>
          <w:tcPr>
            <w:tcW w:w="4770" w:type="dxa"/>
          </w:tcPr>
          <w:p w:rsidR="0045564B" w:rsidRPr="0045564B" w:rsidRDefault="0045564B" w:rsidP="0045564B">
            <w:pPr>
              <w:jc w:val="both"/>
              <w:rPr>
                <w:rFonts w:cs="Times New Roman"/>
                <w:sz w:val="24"/>
                <w:szCs w:val="24"/>
              </w:rPr>
            </w:pPr>
            <w:r w:rsidRPr="0045564B">
              <w:rPr>
                <w:rFonts w:cs="Times New Roman"/>
                <w:sz w:val="24"/>
                <w:szCs w:val="24"/>
              </w:rPr>
              <w:t xml:space="preserve">Students will be able to understand function of complex variable. </w:t>
            </w:r>
            <w:r w:rsidRPr="0045564B">
              <w:rPr>
                <w:rFonts w:cs="Times New Roman"/>
                <w:color w:val="202124"/>
                <w:sz w:val="24"/>
                <w:szCs w:val="24"/>
                <w:shd w:val="clear" w:color="auto" w:fill="FFFFFF"/>
              </w:rPr>
              <w:t>Complex analysis is </w:t>
            </w:r>
            <w:r w:rsidRPr="0045564B">
              <w:rPr>
                <w:rFonts w:cs="Times New Roman"/>
                <w:bCs/>
                <w:color w:val="202124"/>
                <w:sz w:val="24"/>
                <w:szCs w:val="24"/>
                <w:shd w:val="clear" w:color="auto" w:fill="FFFFFF"/>
              </w:rPr>
              <w:t>the study of functions that live in the complex plane, that is, functions that have complex arguments and complex outputs</w:t>
            </w:r>
            <w:r w:rsidRPr="0045564B">
              <w:rPr>
                <w:rFonts w:cs="Times New Roman"/>
                <w:color w:val="202124"/>
                <w:sz w:val="24"/>
                <w:szCs w:val="24"/>
                <w:shd w:val="clear" w:color="auto" w:fill="FFFFFF"/>
              </w:rPr>
              <w:t>. The main goal of this module is to familiarize ourselves with such functions. Complex analysis show </w:t>
            </w:r>
            <w:r w:rsidRPr="0045564B">
              <w:rPr>
                <w:rFonts w:cs="Times New Roman"/>
                <w:bCs/>
                <w:color w:val="202124"/>
                <w:sz w:val="24"/>
                <w:szCs w:val="24"/>
                <w:shd w:val="clear" w:color="auto" w:fill="FFFFFF"/>
              </w:rPr>
              <w:t>up everywhere in mathematics and physics</w:t>
            </w:r>
            <w:r w:rsidRPr="0045564B">
              <w:rPr>
                <w:rFonts w:cs="Times New Roman"/>
                <w:color w:val="202124"/>
                <w:sz w:val="24"/>
                <w:szCs w:val="24"/>
                <w:shd w:val="clear" w:color="auto" w:fill="FFFFFF"/>
              </w:rPr>
              <w:t>. </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 xml:space="preserve">VI </w:t>
            </w:r>
            <w:proofErr w:type="spellStart"/>
            <w:r w:rsidRPr="0045564B">
              <w:rPr>
                <w:rFonts w:cs="Times New Roman"/>
                <w:b/>
                <w:sz w:val="24"/>
                <w:szCs w:val="24"/>
              </w:rPr>
              <w:t>Sem</w:t>
            </w:r>
            <w:proofErr w:type="spellEnd"/>
          </w:p>
        </w:tc>
        <w:tc>
          <w:tcPr>
            <w:tcW w:w="2070" w:type="dxa"/>
          </w:tcPr>
          <w:p w:rsidR="0045564B" w:rsidRPr="0045564B" w:rsidRDefault="0045564B" w:rsidP="0045564B">
            <w:pPr>
              <w:rPr>
                <w:rFonts w:cs="Times New Roman"/>
                <w:sz w:val="24"/>
                <w:szCs w:val="24"/>
              </w:rPr>
            </w:pPr>
            <w:r w:rsidRPr="0045564B">
              <w:rPr>
                <w:rFonts w:cs="Times New Roman"/>
                <w:sz w:val="24"/>
                <w:szCs w:val="24"/>
              </w:rPr>
              <w:t>BA/BSCMATH0613</w:t>
            </w:r>
          </w:p>
          <w:p w:rsidR="0045564B" w:rsidRPr="0045564B" w:rsidRDefault="0045564B" w:rsidP="0045564B">
            <w:pP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Advanced Calculus</w:t>
            </w:r>
          </w:p>
        </w:tc>
        <w:tc>
          <w:tcPr>
            <w:tcW w:w="4770" w:type="dxa"/>
          </w:tcPr>
          <w:p w:rsidR="0045564B" w:rsidRPr="0045564B" w:rsidRDefault="0045564B" w:rsidP="0045564B">
            <w:pPr>
              <w:jc w:val="both"/>
              <w:rPr>
                <w:rFonts w:cs="Times New Roman"/>
                <w:sz w:val="24"/>
                <w:szCs w:val="24"/>
              </w:rPr>
            </w:pPr>
            <w:r w:rsidRPr="0045564B">
              <w:rPr>
                <w:rFonts w:cs="Times New Roman"/>
                <w:color w:val="202124"/>
                <w:sz w:val="24"/>
                <w:szCs w:val="24"/>
                <w:shd w:val="clear" w:color="auto" w:fill="FFFFFF"/>
              </w:rPr>
              <w:t>Students will be able to perform the vector calculus operations by applying </w:t>
            </w:r>
            <w:r w:rsidRPr="0045564B">
              <w:rPr>
                <w:rFonts w:cs="Times New Roman"/>
                <w:bCs/>
                <w:color w:val="202124"/>
                <w:sz w:val="24"/>
                <w:szCs w:val="24"/>
                <w:shd w:val="clear" w:color="auto" w:fill="FFFFFF"/>
              </w:rPr>
              <w:t>addition, subtraction, scalar multiplication, dot product, and cross product</w:t>
            </w:r>
            <w:r w:rsidRPr="0045564B">
              <w:rPr>
                <w:rFonts w:cs="Times New Roman"/>
                <w:color w:val="202124"/>
                <w:sz w:val="24"/>
                <w:szCs w:val="24"/>
                <w:shd w:val="clear" w:color="auto" w:fill="FFFFFF"/>
              </w:rPr>
              <w:t>. Students will be able to take derivatives of multivariable functions by using appropriate rules.</w:t>
            </w:r>
            <w:r w:rsidRPr="0045564B">
              <w:rPr>
                <w:rFonts w:cs="Times New Roman"/>
                <w:sz w:val="24"/>
                <w:szCs w:val="24"/>
              </w:rPr>
              <w:t xml:space="preserve"> </w:t>
            </w:r>
          </w:p>
          <w:p w:rsidR="0045564B" w:rsidRPr="0045564B" w:rsidRDefault="0045564B" w:rsidP="0045564B">
            <w:pPr>
              <w:jc w:val="both"/>
              <w:rPr>
                <w:rFonts w:cs="Times New Roman"/>
                <w:sz w:val="24"/>
                <w:szCs w:val="24"/>
              </w:rPr>
            </w:pPr>
            <w:r w:rsidRPr="0045564B">
              <w:rPr>
                <w:rFonts w:cs="Times New Roman"/>
                <w:sz w:val="24"/>
                <w:szCs w:val="24"/>
              </w:rPr>
              <w:t>Students will be able to apply differential and integral calculus to notions of curvature and to improper integrals. Apart from some other applications they will have a basic understanding of Beta and Gamma functions. Acquire knowledge of advanced differential calculus for single variable and their applications. 4. Get acquainted with the knowledge of functions of several variables. Apply knowledge of differential and integral calculus of several variables for engineering applications.</w:t>
            </w:r>
          </w:p>
        </w:tc>
      </w:tr>
      <w:tr w:rsidR="0045564B" w:rsidRPr="0045564B" w:rsidTr="0045564B">
        <w:tc>
          <w:tcPr>
            <w:tcW w:w="1908" w:type="dxa"/>
          </w:tcPr>
          <w:p w:rsidR="0045564B" w:rsidRPr="0045564B" w:rsidRDefault="0045564B" w:rsidP="0045564B">
            <w:pPr>
              <w:rPr>
                <w:rFonts w:cs="Times New Roman"/>
                <w:b/>
                <w:sz w:val="24"/>
                <w:szCs w:val="24"/>
              </w:rPr>
            </w:pPr>
          </w:p>
        </w:tc>
        <w:tc>
          <w:tcPr>
            <w:tcW w:w="2070" w:type="dxa"/>
          </w:tcPr>
          <w:p w:rsidR="0045564B" w:rsidRPr="0045564B" w:rsidRDefault="0045564B" w:rsidP="0045564B">
            <w:pPr>
              <w:jc w:val="center"/>
              <w:rPr>
                <w:rFonts w:cs="Times New Roman"/>
                <w:sz w:val="24"/>
                <w:szCs w:val="24"/>
              </w:rPr>
            </w:pPr>
            <w:r w:rsidRPr="0045564B">
              <w:rPr>
                <w:rFonts w:cs="Times New Roman"/>
                <w:sz w:val="24"/>
                <w:szCs w:val="24"/>
              </w:rPr>
              <w:t>BA/BSCMATH0614</w:t>
            </w:r>
          </w:p>
          <w:p w:rsidR="0045564B" w:rsidRPr="0045564B" w:rsidRDefault="0045564B" w:rsidP="0045564B">
            <w:pP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Numerical Analysis</w:t>
            </w:r>
          </w:p>
        </w:tc>
        <w:tc>
          <w:tcPr>
            <w:tcW w:w="4770" w:type="dxa"/>
          </w:tcPr>
          <w:p w:rsidR="0045564B" w:rsidRPr="0045564B" w:rsidRDefault="0045564B" w:rsidP="0045564B">
            <w:pPr>
              <w:numPr>
                <w:ilvl w:val="0"/>
                <w:numId w:val="13"/>
              </w:numPr>
              <w:shd w:val="clear" w:color="auto" w:fill="FFFFFF"/>
              <w:spacing w:after="60"/>
              <w:ind w:left="0"/>
              <w:jc w:val="both"/>
              <w:rPr>
                <w:rFonts w:eastAsia="Times New Roman" w:cs="Times New Roman"/>
                <w:color w:val="202124"/>
                <w:sz w:val="24"/>
                <w:szCs w:val="24"/>
              </w:rPr>
            </w:pPr>
            <w:r w:rsidRPr="0045564B">
              <w:rPr>
                <w:rFonts w:cs="Times New Roman"/>
                <w:sz w:val="24"/>
                <w:szCs w:val="24"/>
              </w:rPr>
              <w:t xml:space="preserve">Students will be able to apply Numerical analysis in day to day life. </w:t>
            </w:r>
            <w:r w:rsidRPr="0045564B">
              <w:rPr>
                <w:rFonts w:cs="Times New Roman"/>
                <w:color w:val="202124"/>
                <w:sz w:val="24"/>
                <w:szCs w:val="24"/>
                <w:shd w:val="clear" w:color="auto" w:fill="FFFFFF"/>
              </w:rPr>
              <w:t>The great advantage of using numerical analysis is that </w:t>
            </w:r>
            <w:r w:rsidRPr="0045564B">
              <w:rPr>
                <w:rFonts w:cs="Times New Roman"/>
                <w:bCs/>
                <w:color w:val="202124"/>
                <w:sz w:val="24"/>
                <w:szCs w:val="24"/>
                <w:shd w:val="clear" w:color="auto" w:fill="FFFFFF"/>
              </w:rPr>
              <w:t xml:space="preserve">it investigates and provides accurate solutions </w:t>
            </w:r>
            <w:r w:rsidRPr="0045564B">
              <w:rPr>
                <w:rFonts w:cs="Times New Roman"/>
                <w:bCs/>
                <w:color w:val="202124"/>
                <w:sz w:val="24"/>
                <w:szCs w:val="24"/>
                <w:shd w:val="clear" w:color="auto" w:fill="FFFFFF"/>
              </w:rPr>
              <w:lastRenderedPageBreak/>
              <w:t>to real-life problems from the field of science, engineering, biology, astrophysics and finance</w:t>
            </w:r>
            <w:r w:rsidRPr="0045564B">
              <w:rPr>
                <w:rFonts w:cs="Times New Roman"/>
                <w:color w:val="202124"/>
                <w:sz w:val="24"/>
                <w:szCs w:val="24"/>
                <w:shd w:val="clear" w:color="auto" w:fill="FFFFFF"/>
              </w:rPr>
              <w:t>.</w:t>
            </w:r>
            <w:r w:rsidRPr="0045564B">
              <w:rPr>
                <w:rFonts w:cs="Times New Roman"/>
                <w:sz w:val="24"/>
                <w:szCs w:val="24"/>
              </w:rPr>
              <w:t xml:space="preserve"> </w:t>
            </w:r>
            <w:r w:rsidRPr="0045564B">
              <w:rPr>
                <w:rFonts w:cs="Times New Roman"/>
                <w:bCs/>
                <w:color w:val="202124"/>
                <w:sz w:val="24"/>
                <w:szCs w:val="24"/>
                <w:shd w:val="clear" w:color="auto" w:fill="FFFFFF"/>
              </w:rPr>
              <w:t>Numerical Analysis:</w:t>
            </w:r>
            <w:r w:rsidRPr="0045564B">
              <w:rPr>
                <w:rFonts w:eastAsia="Times New Roman" w:cs="Times New Roman"/>
                <w:color w:val="202124"/>
                <w:sz w:val="24"/>
                <w:szCs w:val="24"/>
              </w:rPr>
              <w:t xml:space="preserve"> Estimation of ocean currents, modeling combustion flow in a coal power plant, Airflow patterns in the respiratory tract and Regional uptake of inhaled materials by respiratory tract.</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p>
        </w:tc>
        <w:tc>
          <w:tcPr>
            <w:tcW w:w="2070" w:type="dxa"/>
          </w:tcPr>
          <w:p w:rsidR="0045564B" w:rsidRPr="0045564B" w:rsidRDefault="0045564B" w:rsidP="0045564B">
            <w:pPr>
              <w:jc w:val="center"/>
              <w:rPr>
                <w:rFonts w:cs="Times New Roman"/>
                <w:sz w:val="24"/>
                <w:szCs w:val="24"/>
              </w:rPr>
            </w:pPr>
            <w:r w:rsidRPr="0045564B">
              <w:rPr>
                <w:rFonts w:cs="Times New Roman"/>
                <w:sz w:val="24"/>
                <w:szCs w:val="24"/>
              </w:rPr>
              <w:t>BA/BSCMATH0614</w:t>
            </w:r>
          </w:p>
          <w:p w:rsidR="0045564B" w:rsidRPr="0045564B" w:rsidRDefault="0045564B" w:rsidP="0045564B">
            <w:pPr>
              <w:jc w:val="center"/>
              <w:rPr>
                <w:rFonts w:cs="Times New Roman"/>
                <w:sz w:val="24"/>
                <w:szCs w:val="24"/>
              </w:rPr>
            </w:pPr>
            <w:r w:rsidRPr="0045564B">
              <w:rPr>
                <w:rFonts w:cs="Times New Roman"/>
                <w:sz w:val="24"/>
                <w:szCs w:val="24"/>
              </w:rPr>
              <w:t>(P)</w:t>
            </w:r>
          </w:p>
          <w:p w:rsidR="0045564B" w:rsidRPr="0045564B" w:rsidRDefault="0045564B" w:rsidP="0045564B">
            <w:pPr>
              <w:jc w:val="center"/>
              <w:rPr>
                <w:rFonts w:cs="Times New Roman"/>
                <w:sz w:val="24"/>
                <w:szCs w:val="24"/>
              </w:rPr>
            </w:pPr>
          </w:p>
        </w:tc>
        <w:tc>
          <w:tcPr>
            <w:tcW w:w="1890" w:type="dxa"/>
          </w:tcPr>
          <w:p w:rsidR="0045564B" w:rsidRPr="0045564B" w:rsidRDefault="0045564B" w:rsidP="0045564B">
            <w:pPr>
              <w:rPr>
                <w:rFonts w:cs="Times New Roman"/>
                <w:sz w:val="24"/>
                <w:szCs w:val="24"/>
              </w:rPr>
            </w:pPr>
            <w:r w:rsidRPr="0045564B">
              <w:rPr>
                <w:rFonts w:cs="Times New Roman"/>
                <w:sz w:val="24"/>
                <w:szCs w:val="24"/>
              </w:rPr>
              <w:t>Numerical Analysis</w:t>
            </w:r>
          </w:p>
        </w:tc>
        <w:tc>
          <w:tcPr>
            <w:tcW w:w="4770" w:type="dxa"/>
          </w:tcPr>
          <w:p w:rsidR="0045564B" w:rsidRPr="0045564B" w:rsidRDefault="0045564B" w:rsidP="0045564B">
            <w:pPr>
              <w:jc w:val="both"/>
              <w:rPr>
                <w:rFonts w:cs="Times New Roman"/>
                <w:sz w:val="24"/>
                <w:szCs w:val="24"/>
              </w:rPr>
            </w:pPr>
            <w:r w:rsidRPr="0045564B">
              <w:rPr>
                <w:rFonts w:cs="Times New Roman"/>
                <w:sz w:val="24"/>
                <w:szCs w:val="24"/>
              </w:rPr>
              <w:t>Student will be able to find constants, variables and data types, operators and expressions, managing input and output operations, decision making and branching if statement, if-else, nesting of if-else, statements switch statement go to statement, decision making and looping statement, while statement, do statement, for statement.</w:t>
            </w:r>
            <w:r w:rsidRPr="0045564B">
              <w:rPr>
                <w:rFonts w:cs="Times New Roman"/>
                <w:color w:val="202124"/>
                <w:sz w:val="24"/>
                <w:szCs w:val="24"/>
                <w:shd w:val="clear" w:color="auto" w:fill="FFFFFF"/>
              </w:rPr>
              <w:t xml:space="preserve"> The great advantage of using numerical analysis is that </w:t>
            </w:r>
            <w:r w:rsidRPr="0045564B">
              <w:rPr>
                <w:rFonts w:cs="Times New Roman"/>
                <w:bCs/>
                <w:color w:val="202124"/>
                <w:sz w:val="24"/>
                <w:szCs w:val="24"/>
                <w:shd w:val="clear" w:color="auto" w:fill="FFFFFF"/>
              </w:rPr>
              <w:t>it investigates and provides accurate solutions to real-life problems from the field of science, engineering, biology, astrophysics and finance</w:t>
            </w:r>
            <w:r w:rsidRPr="0045564B">
              <w:rPr>
                <w:rFonts w:cs="Times New Roman"/>
                <w:color w:val="202124"/>
                <w:sz w:val="24"/>
                <w:szCs w:val="24"/>
                <w:shd w:val="clear" w:color="auto" w:fill="FFFFFF"/>
              </w:rPr>
              <w:t>.</w:t>
            </w:r>
          </w:p>
        </w:tc>
      </w:tr>
      <w:tr w:rsidR="0045564B" w:rsidRPr="0045564B" w:rsidTr="0045564B">
        <w:tc>
          <w:tcPr>
            <w:tcW w:w="1908" w:type="dxa"/>
          </w:tcPr>
          <w:p w:rsidR="0045564B" w:rsidRPr="0045564B" w:rsidRDefault="0045564B" w:rsidP="0045564B">
            <w:pPr>
              <w:rPr>
                <w:rFonts w:cs="Times New Roman"/>
                <w:b/>
                <w:sz w:val="24"/>
                <w:szCs w:val="24"/>
              </w:rPr>
            </w:pPr>
            <w:proofErr w:type="spellStart"/>
            <w:r w:rsidRPr="0045564B">
              <w:rPr>
                <w:rFonts w:cs="Times New Roman"/>
                <w:b/>
                <w:sz w:val="24"/>
                <w:szCs w:val="24"/>
              </w:rPr>
              <w:t>Ist</w:t>
            </w:r>
            <w:proofErr w:type="spellEnd"/>
            <w:r w:rsidRPr="0045564B">
              <w:rPr>
                <w:rFonts w:cs="Times New Roman"/>
                <w:b/>
                <w:sz w:val="24"/>
                <w:szCs w:val="24"/>
              </w:rPr>
              <w:t xml:space="preserve"> </w:t>
            </w:r>
            <w:proofErr w:type="spellStart"/>
            <w:r w:rsidRPr="0045564B">
              <w:rPr>
                <w:rFonts w:cs="Times New Roman"/>
                <w:b/>
                <w:sz w:val="24"/>
                <w:szCs w:val="24"/>
              </w:rPr>
              <w:t>Sem</w:t>
            </w:r>
            <w:proofErr w:type="spellEnd"/>
            <w:r w:rsidRPr="0045564B">
              <w:rPr>
                <w:rFonts w:cs="Times New Roman"/>
                <w:b/>
                <w:sz w:val="24"/>
                <w:szCs w:val="24"/>
              </w:rPr>
              <w:t xml:space="preserve"> </w:t>
            </w:r>
          </w:p>
        </w:tc>
        <w:tc>
          <w:tcPr>
            <w:tcW w:w="2070" w:type="dxa"/>
          </w:tcPr>
          <w:p w:rsidR="0045564B" w:rsidRPr="0045564B" w:rsidRDefault="0045564B" w:rsidP="0045564B">
            <w:pPr>
              <w:jc w:val="center"/>
              <w:rPr>
                <w:rFonts w:cs="Times New Roman"/>
                <w:sz w:val="24"/>
                <w:szCs w:val="24"/>
              </w:rPr>
            </w:pPr>
            <w:r w:rsidRPr="0045564B">
              <w:rPr>
                <w:rFonts w:cs="Times New Roman"/>
                <w:sz w:val="24"/>
                <w:szCs w:val="24"/>
              </w:rPr>
              <w:t>Differential Calculus</w:t>
            </w:r>
          </w:p>
        </w:tc>
        <w:tc>
          <w:tcPr>
            <w:tcW w:w="1890" w:type="dxa"/>
          </w:tcPr>
          <w:p w:rsidR="0045564B" w:rsidRPr="0045564B" w:rsidRDefault="0045564B" w:rsidP="0045564B">
            <w:pPr>
              <w:rPr>
                <w:rFonts w:cs="Times New Roman"/>
                <w:sz w:val="24"/>
                <w:szCs w:val="24"/>
              </w:rPr>
            </w:pPr>
            <w:r w:rsidRPr="0045564B">
              <w:rPr>
                <w:rFonts w:cs="Times New Roman"/>
                <w:sz w:val="24"/>
                <w:szCs w:val="24"/>
              </w:rPr>
              <w:t>MATH101</w:t>
            </w:r>
          </w:p>
        </w:tc>
        <w:tc>
          <w:tcPr>
            <w:tcW w:w="4770" w:type="dxa"/>
          </w:tcPr>
          <w:p w:rsidR="0045564B" w:rsidRPr="0045564B" w:rsidRDefault="0045564B" w:rsidP="0045564B">
            <w:pPr>
              <w:jc w:val="both"/>
              <w:rPr>
                <w:rFonts w:cs="Times New Roman"/>
                <w:sz w:val="24"/>
                <w:szCs w:val="24"/>
              </w:rPr>
            </w:pPr>
            <w:r w:rsidRPr="0045564B">
              <w:rPr>
                <w:rFonts w:cs="Times New Roman"/>
                <w:sz w:val="24"/>
                <w:szCs w:val="24"/>
              </w:rPr>
              <w:t xml:space="preserve">Students will be able to understand the basic concepts and principles of neighborhood of a point and limits. They will be also able to define the basic concepts and principles of differential calculus of real functions, interpret the geometric meaning of differential calculus, </w:t>
            </w:r>
            <w:proofErr w:type="gramStart"/>
            <w:r w:rsidRPr="0045564B">
              <w:rPr>
                <w:rFonts w:cs="Times New Roman"/>
                <w:sz w:val="24"/>
                <w:szCs w:val="24"/>
              </w:rPr>
              <w:t>apply</w:t>
            </w:r>
            <w:proofErr w:type="gramEnd"/>
            <w:r w:rsidRPr="0045564B">
              <w:rPr>
                <w:rFonts w:cs="Times New Roman"/>
                <w:sz w:val="24"/>
                <w:szCs w:val="24"/>
              </w:rPr>
              <w:t xml:space="preserve"> the concept and principles of differential calculus to solve geometric and physical problems. Analyze the properties of functions in daily life. They will be also able to organize solving of complex problems by combining the acquired mathematical concepts and principles.</w:t>
            </w:r>
          </w:p>
          <w:p w:rsidR="0045564B" w:rsidRPr="0045564B" w:rsidRDefault="0045564B" w:rsidP="0045564B">
            <w:pPr>
              <w:jc w:val="both"/>
              <w:rPr>
                <w:rFonts w:cs="Times New Roman"/>
                <w:sz w:val="24"/>
                <w:szCs w:val="24"/>
              </w:rPr>
            </w:pPr>
          </w:p>
        </w:tc>
      </w:tr>
      <w:tr w:rsidR="0045564B" w:rsidRPr="0045564B" w:rsidTr="0045564B">
        <w:tc>
          <w:tcPr>
            <w:tcW w:w="1908" w:type="dxa"/>
          </w:tcPr>
          <w:p w:rsidR="0045564B" w:rsidRPr="0045564B" w:rsidRDefault="0045564B" w:rsidP="0045564B">
            <w:pPr>
              <w:rPr>
                <w:rFonts w:cs="Times New Roman"/>
                <w:b/>
                <w:sz w:val="24"/>
                <w:szCs w:val="24"/>
              </w:rPr>
            </w:pPr>
            <w:r w:rsidRPr="0045564B">
              <w:rPr>
                <w:rFonts w:cs="Times New Roman"/>
                <w:b/>
                <w:sz w:val="24"/>
                <w:szCs w:val="24"/>
              </w:rPr>
              <w:t>2</w:t>
            </w:r>
            <w:r w:rsidRPr="0045564B">
              <w:rPr>
                <w:rFonts w:cs="Times New Roman"/>
                <w:b/>
                <w:sz w:val="24"/>
                <w:szCs w:val="24"/>
                <w:vertAlign w:val="superscript"/>
              </w:rPr>
              <w:t>nd</w:t>
            </w:r>
            <w:r w:rsidRPr="0045564B">
              <w:rPr>
                <w:rFonts w:cs="Times New Roman"/>
                <w:b/>
                <w:sz w:val="24"/>
                <w:szCs w:val="24"/>
              </w:rPr>
              <w:t xml:space="preserve"> </w:t>
            </w:r>
            <w:proofErr w:type="spellStart"/>
            <w:r w:rsidRPr="0045564B">
              <w:rPr>
                <w:rFonts w:cs="Times New Roman"/>
                <w:b/>
                <w:sz w:val="24"/>
                <w:szCs w:val="24"/>
              </w:rPr>
              <w:t>Sem</w:t>
            </w:r>
            <w:proofErr w:type="spellEnd"/>
          </w:p>
        </w:tc>
        <w:tc>
          <w:tcPr>
            <w:tcW w:w="2070" w:type="dxa"/>
          </w:tcPr>
          <w:p w:rsidR="0045564B" w:rsidRPr="0045564B" w:rsidRDefault="0045564B" w:rsidP="0045564B">
            <w:pPr>
              <w:jc w:val="center"/>
              <w:rPr>
                <w:rFonts w:cs="Times New Roman"/>
                <w:sz w:val="24"/>
                <w:szCs w:val="24"/>
              </w:rPr>
            </w:pPr>
            <w:r w:rsidRPr="0045564B">
              <w:rPr>
                <w:rFonts w:cs="Times New Roman"/>
                <w:sz w:val="24"/>
                <w:szCs w:val="24"/>
              </w:rPr>
              <w:t>Differential Equations</w:t>
            </w:r>
          </w:p>
        </w:tc>
        <w:tc>
          <w:tcPr>
            <w:tcW w:w="1890" w:type="dxa"/>
          </w:tcPr>
          <w:p w:rsidR="0045564B" w:rsidRPr="0045564B" w:rsidRDefault="0045564B" w:rsidP="0045564B">
            <w:pPr>
              <w:rPr>
                <w:rFonts w:cs="Times New Roman"/>
                <w:sz w:val="24"/>
                <w:szCs w:val="24"/>
              </w:rPr>
            </w:pPr>
            <w:r w:rsidRPr="0045564B">
              <w:rPr>
                <w:rFonts w:cs="Times New Roman"/>
                <w:sz w:val="24"/>
                <w:szCs w:val="24"/>
              </w:rPr>
              <w:t>MATH102</w:t>
            </w:r>
          </w:p>
        </w:tc>
        <w:tc>
          <w:tcPr>
            <w:tcW w:w="4770" w:type="dxa"/>
          </w:tcPr>
          <w:p w:rsidR="0045564B" w:rsidRPr="0045564B" w:rsidRDefault="0045564B" w:rsidP="0045564B">
            <w:pPr>
              <w:autoSpaceDE w:val="0"/>
              <w:autoSpaceDN w:val="0"/>
              <w:adjustRightInd w:val="0"/>
              <w:jc w:val="both"/>
              <w:rPr>
                <w:rFonts w:cs="Times New Roman"/>
                <w:sz w:val="24"/>
                <w:szCs w:val="24"/>
              </w:rPr>
            </w:pPr>
            <w:r w:rsidRPr="0045564B">
              <w:rPr>
                <w:rFonts w:cs="Times New Roman"/>
                <w:sz w:val="24"/>
                <w:szCs w:val="24"/>
              </w:rPr>
              <w:t>Student will get working knowledge of basic application problems described by second order linear differential equations with constant coefficients.</w:t>
            </w:r>
            <w:r w:rsidRPr="0045564B">
              <w:rPr>
                <w:rFonts w:cs="Times New Roman"/>
                <w:color w:val="202124"/>
                <w:sz w:val="24"/>
                <w:szCs w:val="24"/>
                <w:shd w:val="clear" w:color="auto" w:fill="FFFFFF"/>
              </w:rPr>
              <w:t xml:space="preserve"> Differential equations play a prominent role in engineering, physics, economics, and other disciplines. Differential equations applications in real life are used </w:t>
            </w:r>
            <w:r w:rsidRPr="0045564B">
              <w:rPr>
                <w:rFonts w:cs="Times New Roman"/>
                <w:bCs/>
                <w:color w:val="202124"/>
                <w:sz w:val="24"/>
                <w:szCs w:val="24"/>
                <w:shd w:val="clear" w:color="auto" w:fill="FFFFFF"/>
              </w:rPr>
              <w:t xml:space="preserve">to calculate the movement or flow of electricity, </w:t>
            </w:r>
            <w:r w:rsidRPr="0045564B">
              <w:rPr>
                <w:rFonts w:cs="Times New Roman"/>
                <w:bCs/>
                <w:color w:val="202124"/>
                <w:sz w:val="24"/>
                <w:szCs w:val="24"/>
                <w:shd w:val="clear" w:color="auto" w:fill="FFFFFF"/>
              </w:rPr>
              <w:lastRenderedPageBreak/>
              <w:t>motion of an object to and fro like a pendulum</w:t>
            </w:r>
            <w:r w:rsidRPr="0045564B">
              <w:rPr>
                <w:rFonts w:cs="Times New Roman"/>
                <w:color w:val="202124"/>
                <w:sz w:val="24"/>
                <w:szCs w:val="24"/>
                <w:shd w:val="clear" w:color="auto" w:fill="FFFFFF"/>
              </w:rPr>
              <w:t>, to explain thermodynamics concepts. In medical terms, they are used to check the growth of diseases in graphical representation.</w:t>
            </w:r>
          </w:p>
          <w:p w:rsidR="0045564B" w:rsidRPr="0045564B" w:rsidRDefault="0045564B" w:rsidP="0045564B">
            <w:pPr>
              <w:autoSpaceDE w:val="0"/>
              <w:autoSpaceDN w:val="0"/>
              <w:adjustRightInd w:val="0"/>
              <w:jc w:val="both"/>
              <w:rPr>
                <w:rFonts w:cs="Times New Roman"/>
                <w:sz w:val="24"/>
                <w:szCs w:val="24"/>
              </w:rPr>
            </w:pPr>
          </w:p>
        </w:tc>
      </w:tr>
    </w:tbl>
    <w:p w:rsidR="0045564B" w:rsidRPr="0045564B" w:rsidRDefault="0045564B" w:rsidP="0045564B">
      <w:pPr>
        <w:spacing w:line="240" w:lineRule="auto"/>
        <w:rPr>
          <w:rFonts w:cs="Times New Roman"/>
          <w:sz w:val="24"/>
          <w:szCs w:val="24"/>
        </w:rPr>
      </w:pPr>
    </w:p>
    <w:p w:rsidR="00C25149" w:rsidRPr="009F769B" w:rsidRDefault="00C25149" w:rsidP="00C25149">
      <w:pPr>
        <w:spacing w:after="0" w:line="240" w:lineRule="auto"/>
        <w:jc w:val="center"/>
        <w:rPr>
          <w:rFonts w:ascii="Times New Roman" w:hAnsi="Times New Roman" w:cs="Times New Roman"/>
          <w:b/>
          <w:bCs/>
          <w:sz w:val="24"/>
          <w:szCs w:val="24"/>
        </w:rPr>
      </w:pPr>
      <w:r w:rsidRPr="009F769B">
        <w:rPr>
          <w:rFonts w:ascii="Times New Roman" w:hAnsi="Times New Roman" w:cs="Times New Roman"/>
          <w:b/>
          <w:bCs/>
          <w:sz w:val="24"/>
          <w:szCs w:val="24"/>
        </w:rPr>
        <w:t>DEPARTMENT OF ZOOLOGY</w:t>
      </w:r>
    </w:p>
    <w:p w:rsidR="00C25149" w:rsidRPr="00C25149" w:rsidRDefault="00C25149" w:rsidP="00C25149">
      <w:pPr>
        <w:spacing w:line="360" w:lineRule="auto"/>
        <w:rPr>
          <w:rFonts w:cs="Times New Roman"/>
          <w:b/>
          <w:color w:val="0D0D0D" w:themeColor="text1" w:themeTint="F2"/>
          <w:sz w:val="24"/>
          <w:szCs w:val="24"/>
        </w:rPr>
      </w:pPr>
      <w:r w:rsidRPr="00C25149">
        <w:rPr>
          <w:rFonts w:cs="Times New Roman"/>
          <w:b/>
          <w:color w:val="0D0D0D" w:themeColor="text1" w:themeTint="F2"/>
          <w:sz w:val="24"/>
          <w:szCs w:val="24"/>
        </w:rPr>
        <w:t>Program Outcomes</w:t>
      </w:r>
    </w:p>
    <w:p w:rsidR="00C25149" w:rsidRPr="00C25149" w:rsidRDefault="00C25149" w:rsidP="00C25149">
      <w:pPr>
        <w:spacing w:line="360" w:lineRule="auto"/>
        <w:jc w:val="both"/>
        <w:rPr>
          <w:rFonts w:cs="Times New Roman"/>
          <w:color w:val="0D0D0D" w:themeColor="text1" w:themeTint="F2"/>
          <w:sz w:val="24"/>
          <w:szCs w:val="24"/>
        </w:rPr>
      </w:pPr>
      <w:r w:rsidRPr="00C25149">
        <w:rPr>
          <w:rFonts w:cs="Times New Roman"/>
          <w:color w:val="0D0D0D" w:themeColor="text1" w:themeTint="F2"/>
          <w:sz w:val="24"/>
          <w:szCs w:val="24"/>
        </w:rPr>
        <w:tab/>
        <w:t xml:space="preserve">This program is one of the most fundamental units of basic sciences studied at undergraduate level. The program helps to develop scientific tempers and attitudes, which in turn can prove to be beneficial for the society since the scientific developments can make a nation or society to grow at a rapid pace. </w:t>
      </w:r>
    </w:p>
    <w:p w:rsidR="00C25149" w:rsidRPr="00C25149" w:rsidRDefault="00C25149" w:rsidP="00C25149">
      <w:pPr>
        <w:spacing w:line="360" w:lineRule="auto"/>
        <w:jc w:val="both"/>
        <w:rPr>
          <w:rFonts w:cs="Times New Roman"/>
          <w:color w:val="0D0D0D" w:themeColor="text1" w:themeTint="F2"/>
          <w:sz w:val="24"/>
          <w:szCs w:val="24"/>
        </w:rPr>
      </w:pPr>
      <w:r w:rsidRPr="00C25149">
        <w:rPr>
          <w:rFonts w:cs="Times New Roman"/>
          <w:color w:val="0D0D0D" w:themeColor="text1" w:themeTint="F2"/>
          <w:sz w:val="24"/>
          <w:szCs w:val="24"/>
        </w:rPr>
        <w:tab/>
        <w:t xml:space="preserve">After studying this program, students will be more equipped to learn and know about different biological systems, their coordination and control as well as evolution, behavior and biological roles of the animals in the ecosystem. Students will be able to identify the relationship or synchronization between structure and function at all levels: molecular, cellular, and organism. Students should be able to identify, classify and differentiate diverse chordates and non-chordates based on their morphological, anatomical and systemic organization. They will also be able to describe economic, ecological and medical significance of various animals in human life. Moreover, they will be able to qualitatively and quantitatively analyze evolutionary parameters using various bioinformatics and computational tools used in modern sciences. This will provide them ample opportunities to explore different career avenues. </w:t>
      </w:r>
    </w:p>
    <w:p w:rsidR="00C25149" w:rsidRPr="00C25149" w:rsidRDefault="00C25149" w:rsidP="00C25149">
      <w:pPr>
        <w:spacing w:line="360" w:lineRule="auto"/>
        <w:jc w:val="both"/>
        <w:rPr>
          <w:rFonts w:cs="Times New Roman"/>
          <w:color w:val="0D0D0D" w:themeColor="text1" w:themeTint="F2"/>
          <w:sz w:val="24"/>
          <w:szCs w:val="24"/>
        </w:rPr>
      </w:pPr>
      <w:r w:rsidRPr="00C25149">
        <w:rPr>
          <w:rFonts w:cs="Times New Roman"/>
          <w:color w:val="0D0D0D" w:themeColor="text1" w:themeTint="F2"/>
          <w:sz w:val="24"/>
          <w:szCs w:val="24"/>
        </w:rPr>
        <w:tab/>
        <w:t xml:space="preserve">The program will also provide a platform for classical genetics in order to understand distribution or inheritance of different traits and diseases among populations, their ethnicity and correlate with contemporary and modern techniques like genomics, meta-genomics, genome editing and molecular diagnostic tools. </w:t>
      </w:r>
    </w:p>
    <w:p w:rsidR="00C25149" w:rsidRPr="00C25149" w:rsidRDefault="00C25149" w:rsidP="00C25149">
      <w:pPr>
        <w:spacing w:line="360" w:lineRule="auto"/>
        <w:jc w:val="both"/>
        <w:rPr>
          <w:rFonts w:cs="Times New Roman"/>
          <w:color w:val="0D0D0D" w:themeColor="text1" w:themeTint="F2"/>
          <w:sz w:val="24"/>
          <w:szCs w:val="24"/>
        </w:rPr>
      </w:pPr>
      <w:r w:rsidRPr="00C25149">
        <w:rPr>
          <w:rFonts w:cs="Times New Roman"/>
          <w:color w:val="0D0D0D" w:themeColor="text1" w:themeTint="F2"/>
          <w:sz w:val="24"/>
          <w:szCs w:val="24"/>
        </w:rPr>
        <w:tab/>
        <w:t xml:space="preserve">After the completion of this course, students have the option to go for higher studies from India or abroad, i.e., M. Sc. /M. Phil. / Ph.D. and then do research work for the welfare of mankind and seek jobs in academia, research or industries. After higher studies, students can </w:t>
      </w:r>
      <w:r w:rsidRPr="00C25149">
        <w:rPr>
          <w:rFonts w:cs="Times New Roman"/>
          <w:color w:val="0D0D0D" w:themeColor="text1" w:themeTint="F2"/>
          <w:sz w:val="24"/>
          <w:szCs w:val="24"/>
        </w:rPr>
        <w:lastRenderedPageBreak/>
        <w:t>join as scientist or assistant professor or science teacher and can even look for professional job oriented courses, such as Indian Civil Services, Indian Forest Service, Indian Police Service etc.</w:t>
      </w:r>
    </w:p>
    <w:p w:rsidR="00C25149" w:rsidRPr="00C25149" w:rsidRDefault="00C25149" w:rsidP="00C25149">
      <w:pPr>
        <w:spacing w:line="360" w:lineRule="auto"/>
        <w:jc w:val="both"/>
        <w:rPr>
          <w:rFonts w:cs="Times New Roman"/>
          <w:color w:val="0D0D0D" w:themeColor="text1" w:themeTint="F2"/>
          <w:sz w:val="24"/>
          <w:szCs w:val="24"/>
          <w:u w:val="single"/>
        </w:rPr>
      </w:pPr>
      <w:r w:rsidRPr="00C25149">
        <w:rPr>
          <w:rFonts w:cs="Times New Roman"/>
          <w:color w:val="0D0D0D" w:themeColor="text1" w:themeTint="F2"/>
          <w:sz w:val="24"/>
          <w:szCs w:val="24"/>
        </w:rPr>
        <w:tab/>
        <w:t>Science graduates can go to serve in industries or may opt for establishing their own industrial unit. Practical and theoretical skills gained in this program will be helpful in designing different public health strategies for social welfare.</w:t>
      </w:r>
      <w:r w:rsidR="00424CCA">
        <w:rPr>
          <w:rFonts w:cs="Times New Roman"/>
          <w:color w:val="0D0D0D" w:themeColor="text1" w:themeTint="F2"/>
          <w:sz w:val="24"/>
          <w:szCs w:val="24"/>
        </w:rPr>
        <w:t xml:space="preserve"> </w:t>
      </w:r>
      <w:r w:rsidRPr="00C25149">
        <w:rPr>
          <w:rFonts w:cs="Times New Roman"/>
          <w:color w:val="0D0D0D" w:themeColor="text1" w:themeTint="F2"/>
          <w:sz w:val="24"/>
          <w:szCs w:val="24"/>
        </w:rPr>
        <w:t xml:space="preserve">The program has been designed to provide in-depth knowledge of applied subjects viz. medical diagnostics, apiculture, sericulture, aquarium fish keeping etc., ensuring the inculcation of employment skills so that students can make a career and become an entrepreneur in diverse fields. After the completion of the </w:t>
      </w:r>
      <w:proofErr w:type="spellStart"/>
      <w:r w:rsidRPr="00C25149">
        <w:rPr>
          <w:rFonts w:cs="Times New Roman"/>
          <w:color w:val="0D0D0D" w:themeColor="text1" w:themeTint="F2"/>
          <w:sz w:val="24"/>
          <w:szCs w:val="24"/>
        </w:rPr>
        <w:t>BSc</w:t>
      </w:r>
      <w:proofErr w:type="spellEnd"/>
      <w:r w:rsidRPr="00C25149">
        <w:rPr>
          <w:rFonts w:cs="Times New Roman"/>
          <w:color w:val="0D0D0D" w:themeColor="text1" w:themeTint="F2"/>
          <w:sz w:val="24"/>
          <w:szCs w:val="24"/>
        </w:rPr>
        <w:t>. degree there are various other options available for the science students.</w:t>
      </w:r>
    </w:p>
    <w:p w:rsidR="00C25149" w:rsidRPr="00C25149" w:rsidRDefault="00C25149" w:rsidP="00C25149">
      <w:pPr>
        <w:spacing w:line="360" w:lineRule="auto"/>
        <w:jc w:val="center"/>
        <w:rPr>
          <w:rFonts w:cs="Times New Roman"/>
          <w:b/>
          <w:color w:val="0D0D0D" w:themeColor="text1" w:themeTint="F2"/>
          <w:sz w:val="24"/>
          <w:szCs w:val="24"/>
        </w:rPr>
      </w:pPr>
      <w:r w:rsidRPr="00C25149">
        <w:rPr>
          <w:rFonts w:cs="Times New Roman"/>
          <w:b/>
          <w:color w:val="0D0D0D" w:themeColor="text1" w:themeTint="F2"/>
          <w:sz w:val="24"/>
          <w:szCs w:val="24"/>
        </w:rPr>
        <w:t>Carrier Opportunities</w:t>
      </w:r>
    </w:p>
    <w:p w:rsidR="00C25149" w:rsidRPr="00C25149" w:rsidRDefault="00C25149" w:rsidP="00C25149">
      <w:pPr>
        <w:spacing w:line="360" w:lineRule="auto"/>
        <w:jc w:val="both"/>
        <w:rPr>
          <w:rFonts w:cs="Times New Roman"/>
          <w:color w:val="0D0D0D" w:themeColor="text1" w:themeTint="F2"/>
          <w:sz w:val="24"/>
          <w:szCs w:val="24"/>
          <w:shd w:val="clear" w:color="auto" w:fill="FFFFFF"/>
        </w:rPr>
      </w:pPr>
      <w:r w:rsidRPr="00C25149">
        <w:rPr>
          <w:rFonts w:cs="Times New Roman"/>
          <w:color w:val="0D0D0D" w:themeColor="text1" w:themeTint="F2"/>
          <w:sz w:val="24"/>
          <w:szCs w:val="24"/>
          <w:shd w:val="clear" w:color="auto" w:fill="FFFFFF"/>
        </w:rPr>
        <w:tab/>
        <w:t>Zoology courses are a preferred choice of those who feel an affinity towards caring for the creatures of the animal kingdom. While a bachelor’s degree gives an all-encompassing understanding of the </w:t>
      </w:r>
      <w:hyperlink r:id="rId6" w:history="1">
        <w:r w:rsidRPr="00C25149">
          <w:rPr>
            <w:rStyle w:val="Strong"/>
            <w:rFonts w:cs="Times New Roman"/>
            <w:color w:val="0D0D0D" w:themeColor="text1" w:themeTint="F2"/>
            <w:sz w:val="24"/>
            <w:szCs w:val="24"/>
            <w:shd w:val="clear" w:color="auto" w:fill="FFFFFF"/>
          </w:rPr>
          <w:t>branches of Zoology</w:t>
        </w:r>
      </w:hyperlink>
      <w:r w:rsidRPr="00C25149">
        <w:rPr>
          <w:rFonts w:cs="Times New Roman"/>
          <w:color w:val="0D0D0D" w:themeColor="text1" w:themeTint="F2"/>
          <w:sz w:val="24"/>
          <w:szCs w:val="24"/>
          <w:shd w:val="clear" w:color="auto" w:fill="FFFFFF"/>
        </w:rPr>
        <w:t>, many feel the need to dig deeper and to explore the immensely vast animal world. Furthermore, with the need for animal and nature conservation becoming more than ever before, the demand for individuals who are aware of the issues prevalent in this field and possess expertise in integrating technology with Zoology has also soared. After </w:t>
      </w:r>
      <w:proofErr w:type="spellStart"/>
      <w:r w:rsidR="00551B04" w:rsidRPr="00C25149">
        <w:rPr>
          <w:sz w:val="24"/>
          <w:szCs w:val="24"/>
        </w:rPr>
        <w:fldChar w:fldCharType="begin"/>
      </w:r>
      <w:r w:rsidRPr="00C25149">
        <w:rPr>
          <w:sz w:val="24"/>
          <w:szCs w:val="24"/>
        </w:rPr>
        <w:instrText>HYPERLINK "https://leverageedu.com/blog/bsc-zoology/"</w:instrText>
      </w:r>
      <w:r w:rsidR="00551B04" w:rsidRPr="00C25149">
        <w:rPr>
          <w:sz w:val="24"/>
          <w:szCs w:val="24"/>
        </w:rPr>
        <w:fldChar w:fldCharType="separate"/>
      </w:r>
      <w:r w:rsidRPr="00C25149">
        <w:rPr>
          <w:rStyle w:val="Strong"/>
          <w:rFonts w:cs="Times New Roman"/>
          <w:color w:val="0D0D0D" w:themeColor="text1" w:themeTint="F2"/>
          <w:sz w:val="24"/>
          <w:szCs w:val="24"/>
          <w:shd w:val="clear" w:color="auto" w:fill="FFFFFF"/>
        </w:rPr>
        <w:t>BSc</w:t>
      </w:r>
      <w:proofErr w:type="spellEnd"/>
      <w:r w:rsidRPr="00C25149">
        <w:rPr>
          <w:rStyle w:val="Strong"/>
          <w:rFonts w:cs="Times New Roman"/>
          <w:color w:val="0D0D0D" w:themeColor="text1" w:themeTint="F2"/>
          <w:sz w:val="24"/>
          <w:szCs w:val="24"/>
          <w:shd w:val="clear" w:color="auto" w:fill="FFFFFF"/>
        </w:rPr>
        <w:t>. Zoology</w:t>
      </w:r>
      <w:r w:rsidR="00551B04" w:rsidRPr="00C25149">
        <w:rPr>
          <w:sz w:val="24"/>
          <w:szCs w:val="24"/>
        </w:rPr>
        <w:fldChar w:fldCharType="end"/>
      </w:r>
      <w:r w:rsidRPr="00C25149">
        <w:rPr>
          <w:rFonts w:cs="Times New Roman"/>
          <w:color w:val="0D0D0D" w:themeColor="text1" w:themeTint="F2"/>
          <w:sz w:val="24"/>
          <w:szCs w:val="24"/>
        </w:rPr>
        <w:t xml:space="preserve">, </w:t>
      </w:r>
      <w:r w:rsidRPr="00C25149">
        <w:rPr>
          <w:rFonts w:cs="Times New Roman"/>
          <w:color w:val="0D0D0D" w:themeColor="text1" w:themeTint="F2"/>
          <w:sz w:val="24"/>
          <w:szCs w:val="24"/>
          <w:shd w:val="clear" w:color="auto" w:fill="FFFFFF"/>
        </w:rPr>
        <w:t>students can further explore a wide range of career opportunities.</w:t>
      </w:r>
    </w:p>
    <w:p w:rsidR="00C25149" w:rsidRPr="00C25149" w:rsidRDefault="00C25149" w:rsidP="00C25149">
      <w:pPr>
        <w:spacing w:line="360" w:lineRule="auto"/>
        <w:jc w:val="both"/>
        <w:rPr>
          <w:rFonts w:cs="Times New Roman"/>
          <w:color w:val="0D0D0D" w:themeColor="text1" w:themeTint="F2"/>
          <w:sz w:val="24"/>
          <w:szCs w:val="24"/>
        </w:rPr>
      </w:pPr>
      <w:r w:rsidRPr="00C25149">
        <w:rPr>
          <w:rFonts w:cs="Times New Roman"/>
          <w:color w:val="0D0D0D" w:themeColor="text1" w:themeTint="F2"/>
          <w:sz w:val="24"/>
          <w:szCs w:val="24"/>
        </w:rPr>
        <w:tab/>
        <w:t xml:space="preserve">Candidates find opportunities in government departments, environmental agencies, universities, colleges, biotechnological, pharmaceutical, environmental/ecological fields. There are numerous career opportunities for candidates completing their </w:t>
      </w:r>
      <w:proofErr w:type="spellStart"/>
      <w:r w:rsidRPr="00C25149">
        <w:rPr>
          <w:rFonts w:cs="Times New Roman"/>
          <w:color w:val="0D0D0D" w:themeColor="text1" w:themeTint="F2"/>
          <w:sz w:val="24"/>
          <w:szCs w:val="24"/>
        </w:rPr>
        <w:t>B.Sc</w:t>
      </w:r>
      <w:proofErr w:type="spellEnd"/>
      <w:r w:rsidRPr="00C25149">
        <w:rPr>
          <w:rFonts w:cs="Times New Roman"/>
          <w:color w:val="0D0D0D" w:themeColor="text1" w:themeTint="F2"/>
          <w:sz w:val="24"/>
          <w:szCs w:val="24"/>
        </w:rPr>
        <w:t xml:space="preserve">, </w:t>
      </w:r>
      <w:proofErr w:type="spellStart"/>
      <w:r w:rsidRPr="00C25149">
        <w:rPr>
          <w:rFonts w:cs="Times New Roman"/>
          <w:color w:val="0D0D0D" w:themeColor="text1" w:themeTint="F2"/>
          <w:sz w:val="24"/>
          <w:szCs w:val="24"/>
        </w:rPr>
        <w:t>M.Sc</w:t>
      </w:r>
      <w:proofErr w:type="spellEnd"/>
      <w:r w:rsidRPr="00C25149">
        <w:rPr>
          <w:rFonts w:cs="Times New Roman"/>
          <w:color w:val="0D0D0D" w:themeColor="text1" w:themeTint="F2"/>
          <w:sz w:val="24"/>
          <w:szCs w:val="24"/>
        </w:rPr>
        <w:t xml:space="preserve"> and Ph.D. in Zoology in public and private sector.</w:t>
      </w:r>
      <w:r w:rsidRPr="00C25149">
        <w:rPr>
          <w:rFonts w:cs="Times New Roman"/>
          <w:color w:val="0D0D0D" w:themeColor="text1" w:themeTint="F2"/>
          <w:sz w:val="24"/>
          <w:szCs w:val="24"/>
        </w:rPr>
        <w:tab/>
        <w:t>Candidates may find jobs as Animal Behaviorists, Conservationist, Wildlife Biologist, Zoo Curator, Wildlife Educator, Zoology faculty, Forensic experts, Lab technicians, Veterinarians etc.</w:t>
      </w:r>
    </w:p>
    <w:p w:rsidR="00C25149" w:rsidRPr="00C25149" w:rsidRDefault="00C25149" w:rsidP="00C25149">
      <w:pPr>
        <w:spacing w:after="0" w:line="240" w:lineRule="auto"/>
        <w:rPr>
          <w:rFonts w:cs="Times New Roman"/>
          <w:sz w:val="24"/>
          <w:szCs w:val="24"/>
        </w:rPr>
      </w:pPr>
    </w:p>
    <w:tbl>
      <w:tblPr>
        <w:tblStyle w:val="TableGrid"/>
        <w:tblpPr w:leftFromText="180" w:rightFromText="180" w:vertAnchor="text" w:horzAnchor="page" w:tblpX="628" w:tblpY="166"/>
        <w:tblW w:w="11268" w:type="dxa"/>
        <w:tblLook w:val="04A0"/>
      </w:tblPr>
      <w:tblGrid>
        <w:gridCol w:w="1008"/>
        <w:gridCol w:w="1080"/>
        <w:gridCol w:w="2340"/>
        <w:gridCol w:w="6840"/>
      </w:tblGrid>
      <w:tr w:rsidR="00C25149" w:rsidRPr="00C25149" w:rsidTr="00001E99">
        <w:trPr>
          <w:trHeight w:val="620"/>
        </w:trPr>
        <w:tc>
          <w:tcPr>
            <w:tcW w:w="1008" w:type="dxa"/>
          </w:tcPr>
          <w:p w:rsidR="00C25149" w:rsidRPr="00C25149" w:rsidRDefault="00C25149" w:rsidP="00001E99">
            <w:pPr>
              <w:jc w:val="center"/>
              <w:rPr>
                <w:rFonts w:cs="Times New Roman"/>
                <w:b/>
                <w:bCs/>
                <w:color w:val="000000" w:themeColor="text1"/>
                <w:sz w:val="24"/>
                <w:szCs w:val="24"/>
              </w:rPr>
            </w:pPr>
            <w:r w:rsidRPr="00C25149">
              <w:rPr>
                <w:rFonts w:cs="Times New Roman"/>
                <w:b/>
                <w:bCs/>
                <w:color w:val="000000" w:themeColor="text1"/>
                <w:sz w:val="24"/>
                <w:szCs w:val="24"/>
              </w:rPr>
              <w:t>CLASS</w:t>
            </w:r>
          </w:p>
        </w:tc>
        <w:tc>
          <w:tcPr>
            <w:tcW w:w="1080" w:type="dxa"/>
            <w:tcBorders>
              <w:right w:val="single" w:sz="4" w:space="0" w:color="auto"/>
            </w:tcBorders>
          </w:tcPr>
          <w:p w:rsidR="00C25149" w:rsidRPr="00C25149" w:rsidRDefault="00C25149" w:rsidP="00001E99">
            <w:pPr>
              <w:jc w:val="center"/>
              <w:rPr>
                <w:rFonts w:cs="Times New Roman"/>
                <w:b/>
                <w:bCs/>
                <w:color w:val="000000" w:themeColor="text1"/>
                <w:sz w:val="24"/>
                <w:szCs w:val="24"/>
              </w:rPr>
            </w:pPr>
            <w:r w:rsidRPr="00C25149">
              <w:rPr>
                <w:rFonts w:cs="Times New Roman"/>
                <w:b/>
                <w:bCs/>
                <w:color w:val="000000" w:themeColor="text1"/>
                <w:sz w:val="24"/>
                <w:szCs w:val="24"/>
              </w:rPr>
              <w:t>SEM</w:t>
            </w:r>
          </w:p>
        </w:tc>
        <w:tc>
          <w:tcPr>
            <w:tcW w:w="2340" w:type="dxa"/>
            <w:tcBorders>
              <w:left w:val="single" w:sz="4" w:space="0" w:color="auto"/>
            </w:tcBorders>
          </w:tcPr>
          <w:p w:rsidR="00C25149" w:rsidRPr="00C25149" w:rsidRDefault="00C25149" w:rsidP="00001E99">
            <w:pPr>
              <w:jc w:val="center"/>
              <w:rPr>
                <w:rFonts w:cs="Times New Roman"/>
                <w:b/>
                <w:bCs/>
                <w:color w:val="000000" w:themeColor="text1"/>
                <w:sz w:val="24"/>
                <w:szCs w:val="24"/>
              </w:rPr>
            </w:pPr>
            <w:r w:rsidRPr="00C25149">
              <w:rPr>
                <w:rFonts w:cs="Times New Roman"/>
                <w:b/>
                <w:bCs/>
                <w:color w:val="000000" w:themeColor="text1"/>
                <w:sz w:val="24"/>
                <w:szCs w:val="24"/>
              </w:rPr>
              <w:t>PROGRAMME</w:t>
            </w:r>
          </w:p>
        </w:tc>
        <w:tc>
          <w:tcPr>
            <w:tcW w:w="6840" w:type="dxa"/>
          </w:tcPr>
          <w:p w:rsidR="00C25149" w:rsidRPr="00C25149" w:rsidRDefault="00C25149" w:rsidP="00001E99">
            <w:pPr>
              <w:jc w:val="center"/>
              <w:rPr>
                <w:rFonts w:cs="Times New Roman"/>
                <w:b/>
                <w:bCs/>
                <w:color w:val="000000" w:themeColor="text1"/>
                <w:sz w:val="24"/>
                <w:szCs w:val="24"/>
              </w:rPr>
            </w:pPr>
            <w:r w:rsidRPr="00C25149">
              <w:rPr>
                <w:rFonts w:cs="Times New Roman"/>
                <w:b/>
                <w:bCs/>
                <w:color w:val="000000" w:themeColor="text1"/>
                <w:sz w:val="24"/>
                <w:szCs w:val="24"/>
              </w:rPr>
              <w:t>COURSE STUDY OUTCOMES</w:t>
            </w:r>
          </w:p>
        </w:tc>
      </w:tr>
      <w:tr w:rsidR="00C25149" w:rsidRPr="00C25149" w:rsidTr="00001E99">
        <w:trPr>
          <w:trHeight w:val="296"/>
        </w:trPr>
        <w:tc>
          <w:tcPr>
            <w:tcW w:w="1008" w:type="dxa"/>
            <w:vMerge w:val="restart"/>
          </w:tcPr>
          <w:p w:rsidR="00C25149" w:rsidRPr="00C25149" w:rsidRDefault="00C25149" w:rsidP="00001E99">
            <w:pPr>
              <w:jc w:val="center"/>
              <w:rPr>
                <w:rFonts w:cs="Times New Roman"/>
                <w:bCs/>
                <w:color w:val="000000" w:themeColor="text1"/>
                <w:sz w:val="24"/>
                <w:szCs w:val="24"/>
              </w:rPr>
            </w:pPr>
          </w:p>
          <w:p w:rsidR="00C25149" w:rsidRPr="00C25149" w:rsidRDefault="00C25149" w:rsidP="00001E99">
            <w:pPr>
              <w:jc w:val="center"/>
              <w:rPr>
                <w:rFonts w:cs="Times New Roman"/>
                <w:bCs/>
                <w:color w:val="000000" w:themeColor="text1"/>
                <w:sz w:val="24"/>
                <w:szCs w:val="24"/>
              </w:rPr>
            </w:pPr>
          </w:p>
          <w:p w:rsidR="00C25149" w:rsidRPr="00C25149" w:rsidRDefault="00C25149" w:rsidP="00001E99">
            <w:pPr>
              <w:jc w:val="center"/>
              <w:rPr>
                <w:rFonts w:cs="Times New Roman"/>
                <w:bCs/>
                <w:color w:val="000000" w:themeColor="text1"/>
                <w:sz w:val="24"/>
                <w:szCs w:val="24"/>
              </w:rPr>
            </w:pPr>
            <w:r w:rsidRPr="00C25149">
              <w:rPr>
                <w:rFonts w:cs="Times New Roman"/>
                <w:bCs/>
                <w:color w:val="000000" w:themeColor="text1"/>
                <w:sz w:val="24"/>
                <w:szCs w:val="24"/>
              </w:rPr>
              <w:lastRenderedPageBreak/>
              <w:t>BSc.III</w:t>
            </w:r>
          </w:p>
          <w:p w:rsidR="00C25149" w:rsidRPr="00C25149" w:rsidRDefault="00C25149" w:rsidP="00001E99">
            <w:pPr>
              <w:rPr>
                <w:rFonts w:cs="Times New Roman"/>
                <w:bCs/>
                <w:color w:val="000000" w:themeColor="text1"/>
                <w:sz w:val="24"/>
                <w:szCs w:val="24"/>
              </w:rPr>
            </w:pPr>
          </w:p>
        </w:tc>
        <w:tc>
          <w:tcPr>
            <w:tcW w:w="1080" w:type="dxa"/>
            <w:vMerge w:val="restart"/>
            <w:tcBorders>
              <w:right w:val="single" w:sz="4" w:space="0" w:color="auto"/>
            </w:tcBorders>
          </w:tcPr>
          <w:p w:rsidR="00C25149" w:rsidRPr="00C25149" w:rsidRDefault="00C25149" w:rsidP="00001E99">
            <w:pPr>
              <w:jc w:val="center"/>
              <w:rPr>
                <w:rFonts w:cs="Times New Roman"/>
                <w:color w:val="000000" w:themeColor="text1"/>
                <w:sz w:val="24"/>
                <w:szCs w:val="24"/>
              </w:rPr>
            </w:pPr>
            <w:proofErr w:type="spellStart"/>
            <w:r w:rsidRPr="00C25149">
              <w:rPr>
                <w:rFonts w:cs="Times New Roman"/>
                <w:bCs/>
                <w:color w:val="000000" w:themeColor="text1"/>
                <w:sz w:val="24"/>
                <w:szCs w:val="24"/>
              </w:rPr>
              <w:lastRenderedPageBreak/>
              <w:t>Sem</w:t>
            </w:r>
            <w:proofErr w:type="spellEnd"/>
            <w:r w:rsidRPr="00C25149">
              <w:rPr>
                <w:rFonts w:cs="Times New Roman"/>
                <w:bCs/>
                <w:color w:val="000000" w:themeColor="text1"/>
                <w:sz w:val="24"/>
                <w:szCs w:val="24"/>
              </w:rPr>
              <w:t>-V</w:t>
            </w:r>
          </w:p>
        </w:tc>
        <w:tc>
          <w:tcPr>
            <w:tcW w:w="2340" w:type="dxa"/>
            <w:tcBorders>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BSCZOO0409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CELL BIOLOGY</w:t>
            </w:r>
          </w:p>
        </w:tc>
        <w:tc>
          <w:tcPr>
            <w:tcW w:w="6840" w:type="dxa"/>
            <w:tcBorders>
              <w:bottom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 xml:space="preserve">The students will to be able to understand fundamental principles of cell biology, structure and functions of cell organelles, cell </w:t>
            </w:r>
            <w:r w:rsidRPr="00C25149">
              <w:rPr>
                <w:rFonts w:cs="Times New Roman"/>
                <w:color w:val="000000" w:themeColor="text1"/>
                <w:sz w:val="24"/>
                <w:szCs w:val="24"/>
              </w:rPr>
              <w:lastRenderedPageBreak/>
              <w:t>signaling, appreciate how cells grow, divide, survive, die and regulate these important processes.</w:t>
            </w:r>
          </w:p>
        </w:tc>
      </w:tr>
      <w:tr w:rsidR="00C25149" w:rsidRPr="00C25149" w:rsidTr="00001E99">
        <w:trPr>
          <w:trHeight w:val="240"/>
        </w:trPr>
        <w:tc>
          <w:tcPr>
            <w:tcW w:w="1008" w:type="dxa"/>
            <w:vMerge/>
          </w:tcPr>
          <w:p w:rsidR="00C25149" w:rsidRPr="00C25149" w:rsidRDefault="00C25149" w:rsidP="00001E99">
            <w:pPr>
              <w:jc w:val="center"/>
              <w:rPr>
                <w:rFonts w:cs="Times New Roman"/>
                <w:bCs/>
                <w:color w:val="000000" w:themeColor="text1"/>
                <w:sz w:val="24"/>
                <w:szCs w:val="24"/>
              </w:rPr>
            </w:pPr>
          </w:p>
        </w:tc>
        <w:tc>
          <w:tcPr>
            <w:tcW w:w="1080" w:type="dxa"/>
            <w:vMerge/>
            <w:tcBorders>
              <w:right w:val="single" w:sz="4" w:space="0" w:color="auto"/>
            </w:tcBorders>
          </w:tcPr>
          <w:p w:rsidR="00C25149" w:rsidRPr="00C25149" w:rsidRDefault="00C25149" w:rsidP="00001E99">
            <w:pPr>
              <w:jc w:val="center"/>
              <w:rPr>
                <w:rFonts w:cs="Times New Roman"/>
                <w:bCs/>
                <w:color w:val="000000" w:themeColor="text1"/>
                <w:sz w:val="24"/>
                <w:szCs w:val="24"/>
              </w:rPr>
            </w:pP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BSCZOO0510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BIOCHEMISTRY</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The students will to be able to understand essentials of the metabolic pathways along with their regulation and the principles, instrumentation and applications of Bio-analytical techniques.</w:t>
            </w:r>
          </w:p>
        </w:tc>
      </w:tr>
      <w:tr w:rsidR="00C25149" w:rsidRPr="00C25149" w:rsidTr="00001E99">
        <w:trPr>
          <w:trHeight w:val="285"/>
        </w:trPr>
        <w:tc>
          <w:tcPr>
            <w:tcW w:w="1008" w:type="dxa"/>
            <w:vMerge/>
          </w:tcPr>
          <w:p w:rsidR="00C25149" w:rsidRPr="00C25149" w:rsidRDefault="00C25149" w:rsidP="00001E99">
            <w:pPr>
              <w:jc w:val="center"/>
              <w:rPr>
                <w:rFonts w:cs="Times New Roman"/>
                <w:bCs/>
                <w:color w:val="000000" w:themeColor="text1"/>
                <w:sz w:val="24"/>
                <w:szCs w:val="24"/>
              </w:rPr>
            </w:pPr>
          </w:p>
        </w:tc>
        <w:tc>
          <w:tcPr>
            <w:tcW w:w="1080" w:type="dxa"/>
            <w:vMerge/>
            <w:tcBorders>
              <w:bottom w:val="single" w:sz="4" w:space="0" w:color="auto"/>
              <w:right w:val="single" w:sz="4" w:space="0" w:color="auto"/>
            </w:tcBorders>
          </w:tcPr>
          <w:p w:rsidR="00C25149" w:rsidRPr="00C25149" w:rsidRDefault="00C25149" w:rsidP="00001E99">
            <w:pPr>
              <w:jc w:val="center"/>
              <w:rPr>
                <w:rFonts w:cs="Times New Roman"/>
                <w:bCs/>
                <w:color w:val="000000" w:themeColor="text1"/>
                <w:sz w:val="24"/>
                <w:szCs w:val="24"/>
              </w:rPr>
            </w:pP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BSCZOO0511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BIOTECHNLOGY</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The students will to be able to use or demonstrate the basic techniques of biotechnology like DNA isolation, PCR, transformation, restriction digestion etc.,</w:t>
            </w:r>
          </w:p>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Ethical and social issues regarding GMOs and designing a project for research and execute it.</w:t>
            </w:r>
          </w:p>
        </w:tc>
      </w:tr>
      <w:tr w:rsidR="00C25149" w:rsidRPr="00C25149" w:rsidTr="00001E99">
        <w:trPr>
          <w:trHeight w:val="251"/>
        </w:trPr>
        <w:tc>
          <w:tcPr>
            <w:tcW w:w="1008" w:type="dxa"/>
            <w:vMerge/>
          </w:tcPr>
          <w:p w:rsidR="00C25149" w:rsidRPr="00C25149" w:rsidRDefault="00C25149" w:rsidP="00001E99">
            <w:pPr>
              <w:rPr>
                <w:rFonts w:cs="Times New Roman"/>
                <w:bCs/>
                <w:color w:val="000000" w:themeColor="text1"/>
                <w:sz w:val="24"/>
                <w:szCs w:val="24"/>
              </w:rPr>
            </w:pPr>
          </w:p>
        </w:tc>
        <w:tc>
          <w:tcPr>
            <w:tcW w:w="1080" w:type="dxa"/>
            <w:vMerge w:val="restart"/>
            <w:tcBorders>
              <w:top w:val="single" w:sz="4" w:space="0" w:color="auto"/>
              <w:right w:val="single" w:sz="4" w:space="0" w:color="auto"/>
            </w:tcBorders>
          </w:tcPr>
          <w:p w:rsidR="00C25149" w:rsidRPr="00C25149" w:rsidRDefault="00C25149" w:rsidP="00001E99">
            <w:pPr>
              <w:rPr>
                <w:rFonts w:cs="Times New Roman"/>
                <w:color w:val="000000" w:themeColor="text1"/>
                <w:sz w:val="24"/>
                <w:szCs w:val="24"/>
              </w:rPr>
            </w:pPr>
            <w:proofErr w:type="spellStart"/>
            <w:r w:rsidRPr="00C25149">
              <w:rPr>
                <w:rFonts w:cs="Times New Roman"/>
                <w:bCs/>
                <w:color w:val="000000" w:themeColor="text1"/>
                <w:sz w:val="24"/>
                <w:szCs w:val="24"/>
              </w:rPr>
              <w:t>Sem</w:t>
            </w:r>
            <w:proofErr w:type="spellEnd"/>
            <w:r w:rsidRPr="00C25149">
              <w:rPr>
                <w:rFonts w:cs="Times New Roman"/>
                <w:bCs/>
                <w:color w:val="000000" w:themeColor="text1"/>
                <w:sz w:val="24"/>
                <w:szCs w:val="24"/>
              </w:rPr>
              <w:t>-VI</w:t>
            </w: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BSCZOO0512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MOLECULAR BIOLOGY</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The students will to be able to describe the basic structure and chemistry of nucleic acids, replication machinery and regulatory mechanisms in prokaryotes and eukaryotes.</w:t>
            </w:r>
          </w:p>
        </w:tc>
      </w:tr>
      <w:tr w:rsidR="00C25149" w:rsidRPr="00C25149" w:rsidTr="00001E99">
        <w:trPr>
          <w:trHeight w:val="1958"/>
        </w:trPr>
        <w:tc>
          <w:tcPr>
            <w:tcW w:w="1008" w:type="dxa"/>
            <w:vMerge/>
          </w:tcPr>
          <w:p w:rsidR="00C25149" w:rsidRPr="00C25149" w:rsidRDefault="00C25149" w:rsidP="00001E99">
            <w:pPr>
              <w:rPr>
                <w:rFonts w:cs="Times New Roman"/>
                <w:bCs/>
                <w:color w:val="000000" w:themeColor="text1"/>
                <w:sz w:val="24"/>
                <w:szCs w:val="24"/>
              </w:rPr>
            </w:pPr>
          </w:p>
        </w:tc>
        <w:tc>
          <w:tcPr>
            <w:tcW w:w="1080" w:type="dxa"/>
            <w:vMerge/>
            <w:tcBorders>
              <w:right w:val="single" w:sz="4" w:space="0" w:color="auto"/>
            </w:tcBorders>
          </w:tcPr>
          <w:p w:rsidR="00C25149" w:rsidRPr="00C25149" w:rsidRDefault="00C25149" w:rsidP="00001E99">
            <w:pPr>
              <w:rPr>
                <w:rFonts w:cs="Times New Roman"/>
                <w:bCs/>
                <w:color w:val="000000" w:themeColor="text1"/>
                <w:sz w:val="24"/>
                <w:szCs w:val="24"/>
              </w:rPr>
            </w:pP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BSCZOO0613</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 ECOLOGY</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The students will to be able to demonstrate the key concepts in ecology and apply the basic principles of ecology in wildlife conservation and management.</w:t>
            </w:r>
          </w:p>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Inculcate scientific quantitative skills, evaluate experimental design, read graphs, and analyze and use information available in scientific literature.</w:t>
            </w:r>
          </w:p>
        </w:tc>
      </w:tr>
      <w:tr w:rsidR="00C25149" w:rsidRPr="00C25149" w:rsidTr="00001E99">
        <w:trPr>
          <w:trHeight w:val="255"/>
        </w:trPr>
        <w:tc>
          <w:tcPr>
            <w:tcW w:w="1008" w:type="dxa"/>
            <w:vMerge/>
          </w:tcPr>
          <w:p w:rsidR="00C25149" w:rsidRPr="00C25149" w:rsidRDefault="00C25149" w:rsidP="00001E99">
            <w:pPr>
              <w:rPr>
                <w:rFonts w:cs="Times New Roman"/>
                <w:bCs/>
                <w:color w:val="000000" w:themeColor="text1"/>
                <w:sz w:val="24"/>
                <w:szCs w:val="24"/>
              </w:rPr>
            </w:pPr>
          </w:p>
        </w:tc>
        <w:tc>
          <w:tcPr>
            <w:tcW w:w="1080" w:type="dxa"/>
            <w:vMerge/>
            <w:tcBorders>
              <w:right w:val="single" w:sz="4" w:space="0" w:color="auto"/>
            </w:tcBorders>
          </w:tcPr>
          <w:p w:rsidR="00C25149" w:rsidRPr="00C25149" w:rsidRDefault="00C25149" w:rsidP="00001E99">
            <w:pPr>
              <w:rPr>
                <w:rFonts w:cs="Times New Roman"/>
                <w:bCs/>
                <w:color w:val="000000" w:themeColor="text1"/>
                <w:sz w:val="24"/>
                <w:szCs w:val="24"/>
              </w:rPr>
            </w:pPr>
          </w:p>
        </w:tc>
        <w:tc>
          <w:tcPr>
            <w:tcW w:w="2340" w:type="dxa"/>
            <w:tcBorders>
              <w:top w:val="single" w:sz="4" w:space="0" w:color="auto"/>
              <w:left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BSCZOO0614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APPLIED ZOOLOGY</w:t>
            </w:r>
          </w:p>
        </w:tc>
        <w:tc>
          <w:tcPr>
            <w:tcW w:w="6840" w:type="dxa"/>
            <w:tcBorders>
              <w:top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The students will to be able to understand the variation amongst parasites, parasitic invasion in both plants and animals; applicable to medical and agriculture aspects.</w:t>
            </w:r>
          </w:p>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Develop skills and realize significance of diagnosis of parasitic attack and treatment of patient or host.</w:t>
            </w:r>
          </w:p>
        </w:tc>
      </w:tr>
      <w:tr w:rsidR="00C25149" w:rsidRPr="00C25149" w:rsidTr="00001E99">
        <w:trPr>
          <w:trHeight w:val="270"/>
        </w:trPr>
        <w:tc>
          <w:tcPr>
            <w:tcW w:w="1008" w:type="dxa"/>
            <w:vMerge w:val="restart"/>
          </w:tcPr>
          <w:p w:rsidR="00C25149" w:rsidRPr="00C25149" w:rsidRDefault="00C25149" w:rsidP="00001E99">
            <w:pPr>
              <w:jc w:val="center"/>
              <w:rPr>
                <w:rFonts w:cs="Times New Roman"/>
                <w:bCs/>
                <w:color w:val="000000" w:themeColor="text1"/>
                <w:sz w:val="24"/>
                <w:szCs w:val="24"/>
              </w:rPr>
            </w:pPr>
          </w:p>
          <w:p w:rsidR="00C25149" w:rsidRPr="00C25149" w:rsidRDefault="00C25149" w:rsidP="00001E99">
            <w:pPr>
              <w:jc w:val="center"/>
              <w:rPr>
                <w:rFonts w:cs="Times New Roman"/>
                <w:bCs/>
                <w:color w:val="000000" w:themeColor="text1"/>
                <w:sz w:val="24"/>
                <w:szCs w:val="24"/>
              </w:rPr>
            </w:pPr>
            <w:proofErr w:type="spellStart"/>
            <w:r w:rsidRPr="00C25149">
              <w:rPr>
                <w:rFonts w:cs="Times New Roman"/>
                <w:bCs/>
                <w:color w:val="000000" w:themeColor="text1"/>
                <w:sz w:val="24"/>
                <w:szCs w:val="24"/>
              </w:rPr>
              <w:t>BSc.II</w:t>
            </w:r>
            <w:proofErr w:type="spellEnd"/>
          </w:p>
          <w:p w:rsidR="00C25149" w:rsidRPr="00C25149" w:rsidRDefault="00C25149" w:rsidP="00001E99">
            <w:pPr>
              <w:rPr>
                <w:rFonts w:cs="Times New Roman"/>
                <w:bCs/>
                <w:color w:val="000000" w:themeColor="text1"/>
                <w:sz w:val="24"/>
                <w:szCs w:val="24"/>
              </w:rPr>
            </w:pPr>
          </w:p>
        </w:tc>
        <w:tc>
          <w:tcPr>
            <w:tcW w:w="1080" w:type="dxa"/>
            <w:vMerge w:val="restart"/>
            <w:tcBorders>
              <w:right w:val="single" w:sz="4" w:space="0" w:color="auto"/>
            </w:tcBorders>
          </w:tcPr>
          <w:p w:rsidR="00C25149" w:rsidRPr="00C25149" w:rsidRDefault="00C25149" w:rsidP="00001E99">
            <w:pPr>
              <w:rPr>
                <w:rFonts w:cs="Times New Roman"/>
                <w:color w:val="000000" w:themeColor="text1"/>
                <w:sz w:val="24"/>
                <w:szCs w:val="24"/>
              </w:rPr>
            </w:pPr>
          </w:p>
          <w:p w:rsidR="00C25149" w:rsidRPr="00C25149" w:rsidRDefault="00C25149" w:rsidP="00001E99">
            <w:pPr>
              <w:rPr>
                <w:rFonts w:cs="Times New Roman"/>
                <w:color w:val="000000" w:themeColor="text1"/>
                <w:sz w:val="24"/>
                <w:szCs w:val="24"/>
              </w:rPr>
            </w:pPr>
            <w:proofErr w:type="spellStart"/>
            <w:r w:rsidRPr="00C25149">
              <w:rPr>
                <w:rFonts w:cs="Times New Roman"/>
                <w:bCs/>
                <w:color w:val="000000" w:themeColor="text1"/>
                <w:sz w:val="24"/>
                <w:szCs w:val="24"/>
              </w:rPr>
              <w:t>Sem</w:t>
            </w:r>
            <w:proofErr w:type="spellEnd"/>
            <w:r w:rsidRPr="00C25149">
              <w:rPr>
                <w:rFonts w:cs="Times New Roman"/>
                <w:bCs/>
                <w:color w:val="000000" w:themeColor="text1"/>
                <w:sz w:val="24"/>
                <w:szCs w:val="24"/>
              </w:rPr>
              <w:t>-III</w:t>
            </w:r>
          </w:p>
        </w:tc>
        <w:tc>
          <w:tcPr>
            <w:tcW w:w="2340" w:type="dxa"/>
            <w:tcBorders>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BSCZOO0305</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 DEVELOPMENTAL BIOLOGY</w:t>
            </w:r>
          </w:p>
        </w:tc>
        <w:tc>
          <w:tcPr>
            <w:tcW w:w="6840" w:type="dxa"/>
            <w:tcBorders>
              <w:bottom w:val="single" w:sz="4" w:space="0" w:color="auto"/>
            </w:tcBorders>
          </w:tcPr>
          <w:p w:rsidR="00C25149" w:rsidRPr="00C25149" w:rsidRDefault="00C25149" w:rsidP="00001E99">
            <w:pPr>
              <w:autoSpaceDE w:val="0"/>
              <w:autoSpaceDN w:val="0"/>
              <w:adjustRightInd w:val="0"/>
              <w:rPr>
                <w:rFonts w:cs="Times New Roman"/>
                <w:color w:val="000000" w:themeColor="text1"/>
                <w:sz w:val="24"/>
                <w:szCs w:val="24"/>
              </w:rPr>
            </w:pPr>
            <w:r w:rsidRPr="00C25149">
              <w:rPr>
                <w:rFonts w:cs="Times New Roman"/>
                <w:color w:val="000000" w:themeColor="text1"/>
                <w:sz w:val="24"/>
                <w:szCs w:val="24"/>
              </w:rPr>
              <w:t xml:space="preserve">The students will to be able to understand the events that lead to formation of a </w:t>
            </w:r>
            <w:proofErr w:type="spellStart"/>
            <w:r w:rsidRPr="00C25149">
              <w:rPr>
                <w:rFonts w:cs="Times New Roman"/>
                <w:color w:val="000000" w:themeColor="text1"/>
                <w:sz w:val="24"/>
                <w:szCs w:val="24"/>
              </w:rPr>
              <w:t>multicellular</w:t>
            </w:r>
            <w:proofErr w:type="spellEnd"/>
            <w:r w:rsidRPr="00C25149">
              <w:rPr>
                <w:rFonts w:cs="Times New Roman"/>
                <w:color w:val="000000" w:themeColor="text1"/>
                <w:sz w:val="24"/>
                <w:szCs w:val="24"/>
              </w:rPr>
              <w:t xml:space="preserve"> organism from a single fertilized egg, the zygote. Describe the general patterns and sequential developmental stages during </w:t>
            </w:r>
            <w:proofErr w:type="spellStart"/>
            <w:r w:rsidRPr="00C25149">
              <w:rPr>
                <w:rFonts w:cs="Times New Roman"/>
                <w:color w:val="000000" w:themeColor="text1"/>
                <w:sz w:val="24"/>
                <w:szCs w:val="24"/>
              </w:rPr>
              <w:t>embryogenesis</w:t>
            </w:r>
            <w:proofErr w:type="gramStart"/>
            <w:r w:rsidRPr="00C25149">
              <w:rPr>
                <w:rFonts w:cs="Times New Roman"/>
                <w:color w:val="000000" w:themeColor="text1"/>
                <w:sz w:val="24"/>
                <w:szCs w:val="24"/>
              </w:rPr>
              <w:t>;and</w:t>
            </w:r>
            <w:proofErr w:type="spellEnd"/>
            <w:proofErr w:type="gramEnd"/>
            <w:r w:rsidRPr="00C25149">
              <w:rPr>
                <w:rFonts w:cs="Times New Roman"/>
                <w:color w:val="000000" w:themeColor="text1"/>
                <w:sz w:val="24"/>
                <w:szCs w:val="24"/>
              </w:rPr>
              <w:t xml:space="preserve"> understand how the developmental processes lead to establishment of body plan of </w:t>
            </w:r>
            <w:proofErr w:type="spellStart"/>
            <w:r w:rsidRPr="00C25149">
              <w:rPr>
                <w:rFonts w:cs="Times New Roman"/>
                <w:color w:val="000000" w:themeColor="text1"/>
                <w:sz w:val="24"/>
                <w:szCs w:val="24"/>
              </w:rPr>
              <w:t>multicellular</w:t>
            </w:r>
            <w:proofErr w:type="spellEnd"/>
            <w:r w:rsidRPr="00C25149">
              <w:rPr>
                <w:rFonts w:cs="Times New Roman"/>
                <w:color w:val="000000" w:themeColor="text1"/>
                <w:sz w:val="24"/>
                <w:szCs w:val="24"/>
              </w:rPr>
              <w:t xml:space="preserve"> organisms.</w:t>
            </w:r>
          </w:p>
        </w:tc>
      </w:tr>
      <w:tr w:rsidR="00C25149" w:rsidRPr="00C25149" w:rsidTr="00001E99">
        <w:trPr>
          <w:trHeight w:val="255"/>
        </w:trPr>
        <w:tc>
          <w:tcPr>
            <w:tcW w:w="1008" w:type="dxa"/>
            <w:vMerge/>
          </w:tcPr>
          <w:p w:rsidR="00C25149" w:rsidRPr="00C25149" w:rsidRDefault="00C25149" w:rsidP="00001E99">
            <w:pPr>
              <w:jc w:val="center"/>
              <w:rPr>
                <w:rFonts w:cs="Times New Roman"/>
                <w:bCs/>
                <w:color w:val="000000" w:themeColor="text1"/>
                <w:sz w:val="24"/>
                <w:szCs w:val="24"/>
              </w:rPr>
            </w:pPr>
          </w:p>
        </w:tc>
        <w:tc>
          <w:tcPr>
            <w:tcW w:w="1080" w:type="dxa"/>
            <w:vMerge/>
            <w:tcBorders>
              <w:bottom w:val="single" w:sz="4" w:space="0" w:color="auto"/>
              <w:right w:val="single" w:sz="4" w:space="0" w:color="auto"/>
            </w:tcBorders>
          </w:tcPr>
          <w:p w:rsidR="00C25149" w:rsidRPr="00C25149" w:rsidRDefault="00C25149" w:rsidP="00001E99">
            <w:pPr>
              <w:rPr>
                <w:rFonts w:cs="Times New Roman"/>
                <w:color w:val="000000" w:themeColor="text1"/>
                <w:sz w:val="24"/>
                <w:szCs w:val="24"/>
              </w:rPr>
            </w:pP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BSCZOO0306</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 ANIMAL PHYSIOLGY</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rPr>
                <w:rFonts w:cs="Times New Roman"/>
                <w:color w:val="000000" w:themeColor="text1"/>
                <w:sz w:val="24"/>
                <w:szCs w:val="24"/>
              </w:rPr>
            </w:pPr>
            <w:r w:rsidRPr="00C25149">
              <w:rPr>
                <w:rFonts w:cs="Times New Roman"/>
                <w:color w:val="000000" w:themeColor="text1"/>
                <w:sz w:val="24"/>
                <w:szCs w:val="24"/>
              </w:rPr>
              <w:t xml:space="preserve">The students will to be able to know basic human physiology and correlate with histological structures, Understand how animals maintain an internal homeostatic state in response to changes in their external environment and </w:t>
            </w:r>
          </w:p>
        </w:tc>
      </w:tr>
      <w:tr w:rsidR="00C25149" w:rsidRPr="00C25149" w:rsidTr="00001E99">
        <w:trPr>
          <w:trHeight w:val="285"/>
        </w:trPr>
        <w:tc>
          <w:tcPr>
            <w:tcW w:w="1008" w:type="dxa"/>
            <w:vMerge/>
          </w:tcPr>
          <w:p w:rsidR="00C25149" w:rsidRPr="00C25149" w:rsidRDefault="00C25149" w:rsidP="00001E99">
            <w:pPr>
              <w:rPr>
                <w:rFonts w:cs="Times New Roman"/>
                <w:bCs/>
                <w:color w:val="000000" w:themeColor="text1"/>
                <w:sz w:val="24"/>
                <w:szCs w:val="24"/>
              </w:rPr>
            </w:pPr>
          </w:p>
        </w:tc>
        <w:tc>
          <w:tcPr>
            <w:tcW w:w="1080" w:type="dxa"/>
            <w:vMerge w:val="restart"/>
            <w:tcBorders>
              <w:top w:val="single" w:sz="4" w:space="0" w:color="auto"/>
              <w:right w:val="single" w:sz="4" w:space="0" w:color="auto"/>
            </w:tcBorders>
          </w:tcPr>
          <w:p w:rsidR="00C25149" w:rsidRPr="00C25149" w:rsidRDefault="00C25149" w:rsidP="00001E99">
            <w:pPr>
              <w:rPr>
                <w:rFonts w:cs="Times New Roman"/>
                <w:color w:val="000000" w:themeColor="text1"/>
                <w:sz w:val="24"/>
                <w:szCs w:val="24"/>
              </w:rPr>
            </w:pPr>
          </w:p>
          <w:p w:rsidR="00C25149" w:rsidRPr="00C25149" w:rsidRDefault="00C25149" w:rsidP="00001E99">
            <w:pPr>
              <w:rPr>
                <w:rFonts w:cs="Times New Roman"/>
                <w:color w:val="000000" w:themeColor="text1"/>
                <w:sz w:val="24"/>
                <w:szCs w:val="24"/>
              </w:rPr>
            </w:pPr>
            <w:proofErr w:type="spellStart"/>
            <w:r w:rsidRPr="00C25149">
              <w:rPr>
                <w:rFonts w:cs="Times New Roman"/>
                <w:bCs/>
                <w:color w:val="000000" w:themeColor="text1"/>
                <w:sz w:val="24"/>
                <w:szCs w:val="24"/>
              </w:rPr>
              <w:t>Sem</w:t>
            </w:r>
            <w:proofErr w:type="spellEnd"/>
            <w:r w:rsidRPr="00C25149">
              <w:rPr>
                <w:rFonts w:cs="Times New Roman"/>
                <w:bCs/>
                <w:color w:val="000000" w:themeColor="text1"/>
                <w:sz w:val="24"/>
                <w:szCs w:val="24"/>
              </w:rPr>
              <w:t>-IV</w:t>
            </w:r>
          </w:p>
        </w:tc>
        <w:tc>
          <w:tcPr>
            <w:tcW w:w="2340" w:type="dxa"/>
            <w:tcBorders>
              <w:top w:val="single" w:sz="4" w:space="0" w:color="auto"/>
              <w:left w:val="single" w:sz="4" w:space="0" w:color="auto"/>
              <w:bottom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BSCZOO0407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CYTGENETICS</w:t>
            </w:r>
          </w:p>
        </w:tc>
        <w:tc>
          <w:tcPr>
            <w:tcW w:w="6840" w:type="dxa"/>
            <w:tcBorders>
              <w:top w:val="single" w:sz="4" w:space="0" w:color="auto"/>
              <w:bottom w:val="single" w:sz="4" w:space="0" w:color="auto"/>
            </w:tcBorders>
          </w:tcPr>
          <w:p w:rsidR="00C25149" w:rsidRPr="00C25149" w:rsidRDefault="00C25149" w:rsidP="00001E99">
            <w:pPr>
              <w:autoSpaceDE w:val="0"/>
              <w:autoSpaceDN w:val="0"/>
              <w:adjustRightInd w:val="0"/>
              <w:rPr>
                <w:rFonts w:cs="Times New Roman"/>
                <w:color w:val="000000" w:themeColor="text1"/>
                <w:sz w:val="24"/>
                <w:szCs w:val="24"/>
              </w:rPr>
            </w:pPr>
            <w:r w:rsidRPr="00C25149">
              <w:rPr>
                <w:rFonts w:cs="Times New Roman"/>
                <w:color w:val="000000" w:themeColor="text1"/>
                <w:sz w:val="24"/>
                <w:szCs w:val="24"/>
              </w:rPr>
              <w:t xml:space="preserve">The students will to be able to have a deeper understanding of the varied branches of the biological sciences like microbiology, evolutionary biology, genomics and </w:t>
            </w:r>
            <w:proofErr w:type="spellStart"/>
            <w:r w:rsidRPr="00C25149">
              <w:rPr>
                <w:rFonts w:cs="Times New Roman"/>
                <w:color w:val="000000" w:themeColor="text1"/>
                <w:sz w:val="24"/>
                <w:szCs w:val="24"/>
              </w:rPr>
              <w:t>metagenomics</w:t>
            </w:r>
            <w:proofErr w:type="spellEnd"/>
            <w:r w:rsidRPr="00C25149">
              <w:rPr>
                <w:rFonts w:cs="Times New Roman"/>
                <w:color w:val="000000" w:themeColor="text1"/>
                <w:sz w:val="24"/>
                <w:szCs w:val="24"/>
              </w:rPr>
              <w:t xml:space="preserve"> and gain knowledge of the basic principles of inheritance.</w:t>
            </w:r>
          </w:p>
        </w:tc>
      </w:tr>
      <w:tr w:rsidR="00C25149" w:rsidRPr="00C25149" w:rsidTr="00001E99">
        <w:trPr>
          <w:trHeight w:val="237"/>
        </w:trPr>
        <w:tc>
          <w:tcPr>
            <w:tcW w:w="1008" w:type="dxa"/>
            <w:vMerge/>
          </w:tcPr>
          <w:p w:rsidR="00C25149" w:rsidRPr="00C25149" w:rsidRDefault="00C25149" w:rsidP="00001E99">
            <w:pPr>
              <w:rPr>
                <w:rFonts w:cs="Times New Roman"/>
                <w:bCs/>
                <w:color w:val="000000" w:themeColor="text1"/>
                <w:sz w:val="24"/>
                <w:szCs w:val="24"/>
              </w:rPr>
            </w:pPr>
          </w:p>
        </w:tc>
        <w:tc>
          <w:tcPr>
            <w:tcW w:w="1080" w:type="dxa"/>
            <w:vMerge/>
            <w:tcBorders>
              <w:right w:val="single" w:sz="4" w:space="0" w:color="auto"/>
            </w:tcBorders>
          </w:tcPr>
          <w:p w:rsidR="00C25149" w:rsidRPr="00C25149" w:rsidRDefault="00C25149" w:rsidP="00001E99">
            <w:pPr>
              <w:rPr>
                <w:rFonts w:cs="Times New Roman"/>
                <w:color w:val="000000" w:themeColor="text1"/>
                <w:sz w:val="24"/>
                <w:szCs w:val="24"/>
              </w:rPr>
            </w:pPr>
          </w:p>
        </w:tc>
        <w:tc>
          <w:tcPr>
            <w:tcW w:w="2340" w:type="dxa"/>
            <w:tcBorders>
              <w:top w:val="single" w:sz="4" w:space="0" w:color="auto"/>
              <w:left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BSCZOO0408 EVOLUTION BIOLOGY</w:t>
            </w:r>
          </w:p>
        </w:tc>
        <w:tc>
          <w:tcPr>
            <w:tcW w:w="6840" w:type="dxa"/>
            <w:tcBorders>
              <w:top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 xml:space="preserve">The students will to be able to gain knowledge about the relationship of the evolution of various species and the environment they live in. Get motivated to work towards mitigating climate change so that well adapted species do not face extinction as a result of sudden drastic changes in environment.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lastRenderedPageBreak/>
              <w:t>Use knowledge gained from study of variations, genetic drift to ensure that conservation efforts for small threatened populations are focused in right direction. Predict the practical implication of various evolutionary forces acting on the human population in the field of human health, agriculture and wildlife conservation.</w:t>
            </w:r>
          </w:p>
        </w:tc>
      </w:tr>
      <w:tr w:rsidR="00C25149" w:rsidRPr="00C25149" w:rsidTr="00001E99">
        <w:trPr>
          <w:trHeight w:val="1058"/>
        </w:trPr>
        <w:tc>
          <w:tcPr>
            <w:tcW w:w="1008" w:type="dxa"/>
            <w:vMerge w:val="restart"/>
          </w:tcPr>
          <w:p w:rsidR="00C25149" w:rsidRPr="00C25149" w:rsidRDefault="00C25149" w:rsidP="00001E99">
            <w:pPr>
              <w:jc w:val="center"/>
              <w:rPr>
                <w:rFonts w:cs="Times New Roman"/>
                <w:bCs/>
                <w:color w:val="000000" w:themeColor="text1"/>
                <w:sz w:val="24"/>
                <w:szCs w:val="24"/>
              </w:rPr>
            </w:pPr>
          </w:p>
          <w:p w:rsidR="00C25149" w:rsidRPr="00C25149" w:rsidRDefault="00C25149" w:rsidP="00001E99">
            <w:pPr>
              <w:rPr>
                <w:rFonts w:cs="Times New Roman"/>
                <w:bCs/>
                <w:color w:val="000000" w:themeColor="text1"/>
                <w:sz w:val="24"/>
                <w:szCs w:val="24"/>
              </w:rPr>
            </w:pPr>
            <w:proofErr w:type="spellStart"/>
            <w:r w:rsidRPr="00C25149">
              <w:rPr>
                <w:rFonts w:cs="Times New Roman"/>
                <w:bCs/>
                <w:color w:val="000000" w:themeColor="text1"/>
                <w:sz w:val="24"/>
                <w:szCs w:val="24"/>
              </w:rPr>
              <w:t>BSc</w:t>
            </w:r>
            <w:proofErr w:type="spellEnd"/>
            <w:r w:rsidRPr="00C25149">
              <w:rPr>
                <w:rFonts w:cs="Times New Roman"/>
                <w:bCs/>
                <w:color w:val="000000" w:themeColor="text1"/>
                <w:sz w:val="24"/>
                <w:szCs w:val="24"/>
              </w:rPr>
              <w:t>. I</w:t>
            </w:r>
          </w:p>
          <w:p w:rsidR="00C25149" w:rsidRPr="00C25149" w:rsidRDefault="00C25149" w:rsidP="00001E99">
            <w:pPr>
              <w:rPr>
                <w:rFonts w:cs="Times New Roman"/>
                <w:bCs/>
                <w:color w:val="000000" w:themeColor="text1"/>
                <w:sz w:val="24"/>
                <w:szCs w:val="24"/>
              </w:rPr>
            </w:pPr>
          </w:p>
        </w:tc>
        <w:tc>
          <w:tcPr>
            <w:tcW w:w="1080" w:type="dxa"/>
            <w:tcBorders>
              <w:right w:val="single" w:sz="4" w:space="0" w:color="auto"/>
            </w:tcBorders>
          </w:tcPr>
          <w:p w:rsidR="00C25149" w:rsidRPr="00C25149" w:rsidRDefault="00C25149" w:rsidP="00001E99">
            <w:pPr>
              <w:rPr>
                <w:rFonts w:cs="Times New Roman"/>
                <w:color w:val="000000" w:themeColor="text1"/>
                <w:sz w:val="24"/>
                <w:szCs w:val="24"/>
              </w:rPr>
            </w:pPr>
          </w:p>
          <w:p w:rsidR="00C25149" w:rsidRPr="00C25149" w:rsidRDefault="00C25149" w:rsidP="00001E99">
            <w:pPr>
              <w:rPr>
                <w:rFonts w:cs="Times New Roman"/>
                <w:color w:val="000000" w:themeColor="text1"/>
                <w:sz w:val="24"/>
                <w:szCs w:val="24"/>
              </w:rPr>
            </w:pPr>
            <w:proofErr w:type="spellStart"/>
            <w:r w:rsidRPr="00C25149">
              <w:rPr>
                <w:rFonts w:cs="Times New Roman"/>
                <w:bCs/>
                <w:color w:val="000000" w:themeColor="text1"/>
                <w:sz w:val="24"/>
                <w:szCs w:val="24"/>
              </w:rPr>
              <w:t>Sem</w:t>
            </w:r>
            <w:proofErr w:type="spellEnd"/>
            <w:r w:rsidRPr="00C25149">
              <w:rPr>
                <w:rFonts w:cs="Times New Roman"/>
                <w:bCs/>
                <w:color w:val="000000" w:themeColor="text1"/>
                <w:sz w:val="24"/>
                <w:szCs w:val="24"/>
              </w:rPr>
              <w:t>-I</w:t>
            </w:r>
          </w:p>
        </w:tc>
        <w:tc>
          <w:tcPr>
            <w:tcW w:w="2340" w:type="dxa"/>
            <w:tcBorders>
              <w:left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BSCZOO0101</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 INVERTEBRATES-I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BSCZOO0102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INVERTEBRATES-II</w:t>
            </w:r>
          </w:p>
          <w:p w:rsidR="00C25149" w:rsidRPr="00C25149" w:rsidRDefault="00C25149" w:rsidP="00001E99">
            <w:pPr>
              <w:rPr>
                <w:rFonts w:cs="Times New Roman"/>
                <w:color w:val="000000" w:themeColor="text1"/>
                <w:sz w:val="24"/>
                <w:szCs w:val="24"/>
              </w:rPr>
            </w:pPr>
          </w:p>
        </w:tc>
        <w:tc>
          <w:tcPr>
            <w:tcW w:w="6840" w:type="dxa"/>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 xml:space="preserve">The students will to be able to understand about the importance of </w:t>
            </w:r>
            <w:proofErr w:type="spellStart"/>
            <w:r w:rsidRPr="00C25149">
              <w:rPr>
                <w:rFonts w:cs="Times New Roman"/>
                <w:color w:val="000000" w:themeColor="text1"/>
                <w:sz w:val="24"/>
                <w:szCs w:val="24"/>
              </w:rPr>
              <w:t>systematics</w:t>
            </w:r>
            <w:proofErr w:type="spellEnd"/>
            <w:r w:rsidRPr="00C25149">
              <w:rPr>
                <w:rFonts w:cs="Times New Roman"/>
                <w:color w:val="000000" w:themeColor="text1"/>
                <w:sz w:val="24"/>
                <w:szCs w:val="24"/>
              </w:rPr>
              <w:t>, taxonomy and structural organization of animals living in diverse habitats and explore evolutionary history and relationships of different non-chordates through practical sessions, team work, group discussions, assignments and projects.</w:t>
            </w:r>
          </w:p>
        </w:tc>
      </w:tr>
      <w:tr w:rsidR="00C25149" w:rsidRPr="00C25149" w:rsidTr="00001E99">
        <w:trPr>
          <w:trHeight w:val="1322"/>
        </w:trPr>
        <w:tc>
          <w:tcPr>
            <w:tcW w:w="1008" w:type="dxa"/>
            <w:vMerge/>
          </w:tcPr>
          <w:p w:rsidR="00C25149" w:rsidRPr="00C25149" w:rsidRDefault="00C25149" w:rsidP="00001E99">
            <w:pPr>
              <w:rPr>
                <w:rFonts w:cs="Times New Roman"/>
                <w:bCs/>
                <w:color w:val="000000" w:themeColor="text1"/>
                <w:sz w:val="24"/>
                <w:szCs w:val="24"/>
              </w:rPr>
            </w:pPr>
          </w:p>
        </w:tc>
        <w:tc>
          <w:tcPr>
            <w:tcW w:w="1080" w:type="dxa"/>
            <w:tcBorders>
              <w:top w:val="single" w:sz="4" w:space="0" w:color="auto"/>
              <w:right w:val="single" w:sz="4" w:space="0" w:color="auto"/>
            </w:tcBorders>
          </w:tcPr>
          <w:p w:rsidR="00C25149" w:rsidRPr="00C25149" w:rsidRDefault="00C25149" w:rsidP="00001E99">
            <w:pPr>
              <w:rPr>
                <w:rFonts w:cs="Times New Roman"/>
                <w:color w:val="000000" w:themeColor="text1"/>
                <w:sz w:val="24"/>
                <w:szCs w:val="24"/>
              </w:rPr>
            </w:pPr>
          </w:p>
          <w:p w:rsidR="00C25149" w:rsidRPr="00C25149" w:rsidRDefault="00C25149" w:rsidP="00001E99">
            <w:pPr>
              <w:rPr>
                <w:rFonts w:cs="Times New Roman"/>
                <w:color w:val="000000" w:themeColor="text1"/>
                <w:sz w:val="24"/>
                <w:szCs w:val="24"/>
              </w:rPr>
            </w:pPr>
            <w:proofErr w:type="spellStart"/>
            <w:r w:rsidRPr="00C25149">
              <w:rPr>
                <w:rFonts w:cs="Times New Roman"/>
                <w:bCs/>
                <w:color w:val="000000" w:themeColor="text1"/>
                <w:sz w:val="24"/>
                <w:szCs w:val="24"/>
              </w:rPr>
              <w:t>Sem</w:t>
            </w:r>
            <w:proofErr w:type="spellEnd"/>
            <w:r w:rsidRPr="00C25149">
              <w:rPr>
                <w:rFonts w:cs="Times New Roman"/>
                <w:bCs/>
                <w:color w:val="000000" w:themeColor="text1"/>
                <w:sz w:val="24"/>
                <w:szCs w:val="24"/>
              </w:rPr>
              <w:t>-II</w:t>
            </w:r>
          </w:p>
        </w:tc>
        <w:tc>
          <w:tcPr>
            <w:tcW w:w="2340" w:type="dxa"/>
            <w:tcBorders>
              <w:top w:val="single" w:sz="4" w:space="0" w:color="auto"/>
              <w:left w:val="single" w:sz="4" w:space="0" w:color="auto"/>
            </w:tcBorders>
          </w:tcPr>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BSCZOO0203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BIOLOGY OF CHORDATES-I</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 xml:space="preserve">BSCZOO0204 </w:t>
            </w:r>
          </w:p>
          <w:p w:rsidR="00C25149" w:rsidRPr="00C25149" w:rsidRDefault="00C25149" w:rsidP="00001E99">
            <w:pPr>
              <w:rPr>
                <w:rFonts w:cs="Times New Roman"/>
                <w:color w:val="000000" w:themeColor="text1"/>
                <w:sz w:val="24"/>
                <w:szCs w:val="24"/>
              </w:rPr>
            </w:pPr>
            <w:r w:rsidRPr="00C25149">
              <w:rPr>
                <w:rFonts w:cs="Times New Roman"/>
                <w:color w:val="000000" w:themeColor="text1"/>
                <w:sz w:val="24"/>
                <w:szCs w:val="24"/>
              </w:rPr>
              <w:t>BIOLOGY OF CHORDATES-II</w:t>
            </w:r>
          </w:p>
          <w:p w:rsidR="00C25149" w:rsidRPr="00C25149" w:rsidRDefault="00C25149" w:rsidP="00001E99">
            <w:pPr>
              <w:rPr>
                <w:rFonts w:cs="Times New Roman"/>
                <w:color w:val="000000" w:themeColor="text1"/>
                <w:sz w:val="24"/>
                <w:szCs w:val="24"/>
              </w:rPr>
            </w:pPr>
          </w:p>
        </w:tc>
        <w:tc>
          <w:tcPr>
            <w:tcW w:w="6840" w:type="dxa"/>
            <w:tcBorders>
              <w:top w:val="single" w:sz="4" w:space="0" w:color="auto"/>
            </w:tcBorders>
          </w:tcPr>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 xml:space="preserve">The students will to be able to understand about the importance of </w:t>
            </w:r>
            <w:proofErr w:type="spellStart"/>
            <w:r w:rsidRPr="00C25149">
              <w:rPr>
                <w:rFonts w:cs="Times New Roman"/>
                <w:color w:val="000000" w:themeColor="text1"/>
                <w:sz w:val="24"/>
                <w:szCs w:val="24"/>
              </w:rPr>
              <w:t>systematics</w:t>
            </w:r>
            <w:proofErr w:type="spellEnd"/>
            <w:r w:rsidRPr="00C25149">
              <w:rPr>
                <w:rFonts w:cs="Times New Roman"/>
                <w:color w:val="000000" w:themeColor="text1"/>
                <w:sz w:val="24"/>
                <w:szCs w:val="24"/>
              </w:rPr>
              <w:t>, taxonomy and structural organization of animals living in diverse habitats and explore evolutionary history and relationships of different chordates, through practical sessions, team work, group discussions, assignments and projects.</w:t>
            </w:r>
          </w:p>
          <w:p w:rsidR="00C25149" w:rsidRPr="00C25149" w:rsidRDefault="00C25149" w:rsidP="00001E99">
            <w:pPr>
              <w:autoSpaceDE w:val="0"/>
              <w:autoSpaceDN w:val="0"/>
              <w:adjustRightInd w:val="0"/>
              <w:jc w:val="both"/>
              <w:rPr>
                <w:rFonts w:cs="Times New Roman"/>
                <w:color w:val="000000" w:themeColor="text1"/>
                <w:sz w:val="24"/>
                <w:szCs w:val="24"/>
              </w:rPr>
            </w:pPr>
            <w:r w:rsidRPr="00C25149">
              <w:rPr>
                <w:rFonts w:cs="Times New Roman"/>
                <w:color w:val="000000" w:themeColor="text1"/>
                <w:sz w:val="24"/>
                <w:szCs w:val="24"/>
              </w:rPr>
              <w:t>Comprehend the circulatory, nervous and skeletal system of chordates.</w:t>
            </w:r>
          </w:p>
        </w:tc>
      </w:tr>
    </w:tbl>
    <w:p w:rsidR="00C25149" w:rsidRPr="00C25149" w:rsidRDefault="00C25149" w:rsidP="00C25149">
      <w:pPr>
        <w:rPr>
          <w:color w:val="000000" w:themeColor="text1"/>
          <w:sz w:val="24"/>
          <w:szCs w:val="24"/>
        </w:rPr>
      </w:pPr>
    </w:p>
    <w:p w:rsidR="00C25149" w:rsidRPr="00C25149" w:rsidRDefault="00C25149" w:rsidP="00C25149">
      <w:pPr>
        <w:rPr>
          <w:color w:val="000000" w:themeColor="text1"/>
          <w:sz w:val="24"/>
          <w:szCs w:val="24"/>
        </w:rPr>
      </w:pPr>
    </w:p>
    <w:p w:rsidR="00C25149" w:rsidRPr="00C25149" w:rsidRDefault="00C25149" w:rsidP="00C25149">
      <w:pPr>
        <w:rPr>
          <w:color w:val="000000" w:themeColor="text1"/>
          <w:sz w:val="24"/>
          <w:szCs w:val="24"/>
        </w:rPr>
      </w:pPr>
    </w:p>
    <w:p w:rsidR="00C25149" w:rsidRPr="00C25149" w:rsidRDefault="00C25149" w:rsidP="00C25149">
      <w:pPr>
        <w:rPr>
          <w:color w:val="000000" w:themeColor="text1"/>
          <w:sz w:val="24"/>
          <w:szCs w:val="24"/>
        </w:rPr>
      </w:pPr>
    </w:p>
    <w:p w:rsidR="00C25149" w:rsidRPr="00C25149" w:rsidRDefault="00C25149" w:rsidP="00C25149">
      <w:pPr>
        <w:rPr>
          <w:color w:val="000000" w:themeColor="text1"/>
          <w:sz w:val="24"/>
          <w:szCs w:val="24"/>
        </w:rPr>
      </w:pPr>
    </w:p>
    <w:p w:rsidR="00495003" w:rsidRPr="00C25149" w:rsidRDefault="00495003" w:rsidP="00495003">
      <w:pPr>
        <w:spacing w:line="273" w:lineRule="auto"/>
        <w:ind w:firstLine="720"/>
        <w:jc w:val="both"/>
        <w:rPr>
          <w:sz w:val="24"/>
          <w:szCs w:val="24"/>
        </w:rPr>
      </w:pPr>
    </w:p>
    <w:p w:rsidR="00495003" w:rsidRPr="00C25149" w:rsidRDefault="00495003" w:rsidP="00495003">
      <w:pPr>
        <w:rPr>
          <w:b/>
          <w:sz w:val="24"/>
          <w:szCs w:val="24"/>
        </w:rPr>
      </w:pPr>
    </w:p>
    <w:p w:rsidR="00B866EB" w:rsidRPr="00C25149" w:rsidRDefault="00B866EB">
      <w:pPr>
        <w:rPr>
          <w:sz w:val="24"/>
          <w:szCs w:val="24"/>
        </w:rPr>
      </w:pPr>
    </w:p>
    <w:sectPr w:rsidR="00B866EB" w:rsidRPr="00C25149" w:rsidSect="00BF2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971A6DE8"/>
    <w:lvl w:ilvl="0" w:tplc="BD726A48">
      <w:start w:val="1"/>
      <w:numFmt w:val="bullet"/>
      <w:lvlText w:val="▪"/>
      <w:lvlJc w:val="left"/>
    </w:lvl>
    <w:lvl w:ilvl="1" w:tplc="CB80A500">
      <w:numFmt w:val="decimal"/>
      <w:lvlText w:val=""/>
      <w:lvlJc w:val="left"/>
    </w:lvl>
    <w:lvl w:ilvl="2" w:tplc="737E4720">
      <w:numFmt w:val="decimal"/>
      <w:lvlText w:val=""/>
      <w:lvlJc w:val="left"/>
    </w:lvl>
    <w:lvl w:ilvl="3" w:tplc="0526E21A">
      <w:numFmt w:val="decimal"/>
      <w:lvlText w:val=""/>
      <w:lvlJc w:val="left"/>
    </w:lvl>
    <w:lvl w:ilvl="4" w:tplc="AC4A33E0">
      <w:numFmt w:val="decimal"/>
      <w:lvlText w:val=""/>
      <w:lvlJc w:val="left"/>
    </w:lvl>
    <w:lvl w:ilvl="5" w:tplc="7FFA3DBA">
      <w:numFmt w:val="decimal"/>
      <w:lvlText w:val=""/>
      <w:lvlJc w:val="left"/>
    </w:lvl>
    <w:lvl w:ilvl="6" w:tplc="80C0C97E">
      <w:numFmt w:val="decimal"/>
      <w:lvlText w:val=""/>
      <w:lvlJc w:val="left"/>
    </w:lvl>
    <w:lvl w:ilvl="7" w:tplc="A4E0B0C8">
      <w:numFmt w:val="decimal"/>
      <w:lvlText w:val=""/>
      <w:lvlJc w:val="left"/>
    </w:lvl>
    <w:lvl w:ilvl="8" w:tplc="53E016C2">
      <w:numFmt w:val="decimal"/>
      <w:lvlText w:val=""/>
      <w:lvlJc w:val="left"/>
    </w:lvl>
  </w:abstractNum>
  <w:abstractNum w:abstractNumId="1">
    <w:nsid w:val="0D0A6262"/>
    <w:multiLevelType w:val="hybridMultilevel"/>
    <w:tmpl w:val="3C7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D6493"/>
    <w:multiLevelType w:val="hybridMultilevel"/>
    <w:tmpl w:val="3E54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5E0"/>
    <w:multiLevelType w:val="hybridMultilevel"/>
    <w:tmpl w:val="4F8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30EB6"/>
    <w:multiLevelType w:val="hybridMultilevel"/>
    <w:tmpl w:val="2AE4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15DD2"/>
    <w:multiLevelType w:val="hybridMultilevel"/>
    <w:tmpl w:val="0FB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6785F"/>
    <w:multiLevelType w:val="hybridMultilevel"/>
    <w:tmpl w:val="6A9C4D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5B32804"/>
    <w:multiLevelType w:val="hybridMultilevel"/>
    <w:tmpl w:val="E3E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00FEE"/>
    <w:multiLevelType w:val="hybridMultilevel"/>
    <w:tmpl w:val="7F8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7615E"/>
    <w:multiLevelType w:val="hybridMultilevel"/>
    <w:tmpl w:val="54DE5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D06A3"/>
    <w:multiLevelType w:val="hybridMultilevel"/>
    <w:tmpl w:val="B9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07302"/>
    <w:multiLevelType w:val="hybridMultilevel"/>
    <w:tmpl w:val="5BD08DB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78603A69"/>
    <w:multiLevelType w:val="hybridMultilevel"/>
    <w:tmpl w:val="2E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544A5"/>
    <w:multiLevelType w:val="multilevel"/>
    <w:tmpl w:val="5F6E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5"/>
  </w:num>
  <w:num w:numId="4">
    <w:abstractNumId w:val="6"/>
  </w:num>
  <w:num w:numId="5">
    <w:abstractNumId w:val="10"/>
  </w:num>
  <w:num w:numId="6">
    <w:abstractNumId w:val="3"/>
  </w:num>
  <w:num w:numId="7">
    <w:abstractNumId w:val="2"/>
  </w:num>
  <w:num w:numId="8">
    <w:abstractNumId w:val="12"/>
  </w:num>
  <w:num w:numId="9">
    <w:abstractNumId w:val="1"/>
  </w:num>
  <w:num w:numId="10">
    <w:abstractNumId w:val="7"/>
  </w:num>
  <w:num w:numId="11">
    <w:abstractNumId w:val="8"/>
  </w:num>
  <w:num w:numId="12">
    <w:abstractNumId w:val="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5003"/>
    <w:rsid w:val="00424CCA"/>
    <w:rsid w:val="0045564B"/>
    <w:rsid w:val="00495003"/>
    <w:rsid w:val="004D1CD7"/>
    <w:rsid w:val="004E7E46"/>
    <w:rsid w:val="00551B04"/>
    <w:rsid w:val="007941AF"/>
    <w:rsid w:val="00797947"/>
    <w:rsid w:val="00B058DF"/>
    <w:rsid w:val="00B866EB"/>
    <w:rsid w:val="00BF3548"/>
    <w:rsid w:val="00C2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0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003"/>
    <w:pPr>
      <w:ind w:left="720"/>
      <w:contextualSpacing/>
    </w:pPr>
    <w:rPr>
      <w:rFonts w:eastAsiaTheme="minorHAnsi"/>
    </w:rPr>
  </w:style>
  <w:style w:type="character" w:customStyle="1" w:styleId="hgkelc">
    <w:name w:val="hgkelc"/>
    <w:basedOn w:val="DefaultParagraphFont"/>
    <w:rsid w:val="0045564B"/>
  </w:style>
  <w:style w:type="character" w:styleId="Strong">
    <w:name w:val="Strong"/>
    <w:basedOn w:val="DefaultParagraphFont"/>
    <w:uiPriority w:val="22"/>
    <w:qFormat/>
    <w:rsid w:val="00C251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verageedu.com/blog/branches-of-zo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1BCE-BBC2-426A-B695-1984D7D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2021-12-04T08:01:00Z</dcterms:created>
  <dcterms:modified xsi:type="dcterms:W3CDTF">2021-12-04T08:11:00Z</dcterms:modified>
</cp:coreProperties>
</file>