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11" w:rsidRDefault="00AA5311" w:rsidP="00AA5311">
      <w:pPr>
        <w:jc w:val="both"/>
        <w:rPr>
          <w:rFonts w:asciiTheme="majorHAnsi" w:hAnsiTheme="majorHAnsi"/>
          <w:b/>
          <w:sz w:val="24"/>
          <w:szCs w:val="24"/>
        </w:rPr>
      </w:pPr>
      <w:r>
        <w:rPr>
          <w:rFonts w:asciiTheme="majorHAnsi" w:hAnsiTheme="majorHAnsi"/>
          <w:sz w:val="24"/>
          <w:szCs w:val="24"/>
        </w:rPr>
        <w:tab/>
      </w:r>
      <w:r w:rsidR="00856B31">
        <w:rPr>
          <w:rFonts w:asciiTheme="majorHAnsi" w:hAnsiTheme="majorHAnsi"/>
          <w:sz w:val="24"/>
          <w:szCs w:val="24"/>
        </w:rPr>
        <w:t xml:space="preserve">                               </w:t>
      </w:r>
      <w:r>
        <w:rPr>
          <w:rFonts w:asciiTheme="majorHAnsi" w:hAnsiTheme="majorHAnsi"/>
          <w:b/>
          <w:sz w:val="24"/>
          <w:szCs w:val="24"/>
        </w:rPr>
        <w:t xml:space="preserve">Student satisfaction </w:t>
      </w:r>
      <w:r w:rsidR="007E0670">
        <w:rPr>
          <w:rFonts w:asciiTheme="majorHAnsi" w:hAnsiTheme="majorHAnsi"/>
          <w:b/>
          <w:sz w:val="24"/>
          <w:szCs w:val="24"/>
        </w:rPr>
        <w:t>survey (</w:t>
      </w:r>
      <w:r w:rsidR="00856B31">
        <w:rPr>
          <w:rFonts w:asciiTheme="majorHAnsi" w:hAnsiTheme="majorHAnsi"/>
          <w:b/>
          <w:sz w:val="24"/>
          <w:szCs w:val="24"/>
        </w:rPr>
        <w:t>2017-2018)</w:t>
      </w:r>
    </w:p>
    <w:p w:rsidR="00AA5311" w:rsidRDefault="00AA5311" w:rsidP="00AA5311">
      <w:pPr>
        <w:jc w:val="both"/>
        <w:rPr>
          <w:rFonts w:asciiTheme="majorHAnsi" w:hAnsiTheme="majorHAnsi"/>
          <w:b/>
          <w:sz w:val="24"/>
          <w:szCs w:val="24"/>
        </w:rPr>
      </w:pPr>
      <w:r>
        <w:rPr>
          <w:rFonts w:asciiTheme="majorHAnsi" w:hAnsiTheme="majorHAnsi"/>
          <w:b/>
          <w:sz w:val="24"/>
          <w:szCs w:val="24"/>
        </w:rPr>
        <w:t xml:space="preserve">Introduction </w:t>
      </w:r>
    </w:p>
    <w:p w:rsidR="00AA5311" w:rsidRDefault="00AA5311" w:rsidP="00AA5311">
      <w:pPr>
        <w:jc w:val="both"/>
        <w:rPr>
          <w:rFonts w:asciiTheme="majorHAnsi" w:hAnsiTheme="majorHAnsi"/>
          <w:sz w:val="24"/>
          <w:szCs w:val="24"/>
        </w:rPr>
      </w:pPr>
      <w:r>
        <w:rPr>
          <w:rFonts w:asciiTheme="majorHAnsi" w:hAnsiTheme="majorHAnsi"/>
          <w:sz w:val="24"/>
          <w:szCs w:val="24"/>
        </w:rPr>
        <w:t xml:space="preserve">Student’s satisfaction provides auditable evidence that students have opportunity to assess and comment on strength and weakness on teaching learning process.                                            </w:t>
      </w:r>
    </w:p>
    <w:p w:rsidR="00AA5311" w:rsidRDefault="00AA5311" w:rsidP="00AA5311">
      <w:pPr>
        <w:jc w:val="both"/>
        <w:rPr>
          <w:rFonts w:asciiTheme="majorHAnsi" w:hAnsiTheme="majorHAnsi"/>
          <w:sz w:val="24"/>
          <w:szCs w:val="24"/>
        </w:rPr>
      </w:pPr>
      <w:r>
        <w:rPr>
          <w:rFonts w:asciiTheme="majorHAnsi" w:hAnsiTheme="majorHAnsi"/>
          <w:sz w:val="24"/>
          <w:szCs w:val="24"/>
        </w:rPr>
        <w:t>Satisfaction level of students is decided by kind of experiences, extent of comfort feeling, opportunity for intellectual stimulation showing the actual quality of teaching learning process. It is impractical to capture satisfaction from every student so random Sample Survey is carried out.</w:t>
      </w:r>
    </w:p>
    <w:p w:rsidR="00AA5311" w:rsidRDefault="00AA5311" w:rsidP="00AA5311">
      <w:pPr>
        <w:jc w:val="both"/>
        <w:rPr>
          <w:rFonts w:asciiTheme="majorHAnsi" w:hAnsiTheme="majorHAnsi"/>
          <w:sz w:val="24"/>
          <w:szCs w:val="24"/>
        </w:rPr>
      </w:pPr>
      <w:r>
        <w:rPr>
          <w:rFonts w:asciiTheme="majorHAnsi" w:hAnsiTheme="majorHAnsi"/>
          <w:sz w:val="24"/>
          <w:szCs w:val="24"/>
        </w:rPr>
        <w:t xml:space="preserve">This feedback is based on the inputs received from the students in the physical as well as digital format and allowing them to freely and fairly put their concern and views regarding the institution. </w:t>
      </w:r>
    </w:p>
    <w:p w:rsidR="00AA5311" w:rsidRDefault="00AA5311" w:rsidP="00AA5311">
      <w:pPr>
        <w:jc w:val="both"/>
        <w:rPr>
          <w:rFonts w:asciiTheme="majorHAnsi" w:hAnsiTheme="majorHAnsi"/>
          <w:b/>
          <w:sz w:val="24"/>
          <w:szCs w:val="24"/>
        </w:rPr>
      </w:pPr>
      <w:r>
        <w:rPr>
          <w:rFonts w:asciiTheme="majorHAnsi" w:hAnsiTheme="majorHAnsi"/>
          <w:b/>
          <w:sz w:val="24"/>
          <w:szCs w:val="24"/>
        </w:rPr>
        <w:t>Mode of collection data</w:t>
      </w:r>
    </w:p>
    <w:p w:rsidR="00AA5311" w:rsidRDefault="00AA5311" w:rsidP="00AA5311">
      <w:pPr>
        <w:jc w:val="both"/>
        <w:rPr>
          <w:rFonts w:asciiTheme="majorHAnsi" w:hAnsiTheme="majorHAnsi"/>
          <w:sz w:val="24"/>
          <w:szCs w:val="24"/>
        </w:rPr>
      </w:pPr>
      <w:r>
        <w:rPr>
          <w:rFonts w:asciiTheme="majorHAnsi" w:hAnsiTheme="majorHAnsi"/>
          <w:sz w:val="24"/>
          <w:szCs w:val="24"/>
        </w:rPr>
        <w:t xml:space="preserve">The various components of questionnaire </w:t>
      </w:r>
      <w:r w:rsidR="00212366">
        <w:rPr>
          <w:rFonts w:asciiTheme="majorHAnsi" w:hAnsiTheme="majorHAnsi"/>
          <w:sz w:val="24"/>
          <w:szCs w:val="24"/>
        </w:rPr>
        <w:t>are:</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1. Syllabus coverage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2. Teacher’s preparation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3. Communication skills of teacher</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4. Teacher’s approach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5. Fairness of internal evaluation process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6. Opportunities to grow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7. Career counseling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8. Learning </w:t>
      </w:r>
      <w:proofErr w:type="gramStart"/>
      <w:r>
        <w:rPr>
          <w:rFonts w:asciiTheme="majorHAnsi" w:hAnsiTheme="majorHAnsi"/>
          <w:sz w:val="24"/>
          <w:szCs w:val="24"/>
        </w:rPr>
        <w:t>follow</w:t>
      </w:r>
      <w:proofErr w:type="gramEnd"/>
      <w:r>
        <w:rPr>
          <w:rFonts w:asciiTheme="majorHAnsi" w:hAnsiTheme="majorHAnsi"/>
          <w:sz w:val="24"/>
          <w:szCs w:val="24"/>
        </w:rPr>
        <w:t xml:space="preserve"> up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9. Motivational skills of teacher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10. Ability of teachers to shape the students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11. Motivation to participate in extracurricular activities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12. Promotion to inculcate soft skill, life skill and employability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13. Use of ICT tools in teaching process </w:t>
      </w:r>
    </w:p>
    <w:p w:rsidR="00AA5311" w:rsidRDefault="00AA5311" w:rsidP="00AA5311">
      <w:pPr>
        <w:ind w:firstLine="720"/>
        <w:jc w:val="both"/>
        <w:rPr>
          <w:rFonts w:asciiTheme="majorHAnsi" w:hAnsiTheme="majorHAnsi"/>
          <w:sz w:val="24"/>
          <w:szCs w:val="24"/>
        </w:rPr>
      </w:pPr>
      <w:r>
        <w:rPr>
          <w:rFonts w:asciiTheme="majorHAnsi" w:hAnsiTheme="majorHAnsi"/>
          <w:sz w:val="24"/>
          <w:szCs w:val="24"/>
        </w:rPr>
        <w:t xml:space="preserve">14. Overall quality of teaching learning process </w:t>
      </w:r>
    </w:p>
    <w:p w:rsidR="00AA5311" w:rsidRDefault="00AA5311" w:rsidP="00AA5311">
      <w:pPr>
        <w:jc w:val="both"/>
        <w:rPr>
          <w:rFonts w:asciiTheme="majorHAnsi" w:hAnsiTheme="majorHAnsi"/>
          <w:b/>
          <w:sz w:val="24"/>
          <w:szCs w:val="24"/>
        </w:rPr>
      </w:pPr>
      <w:r>
        <w:rPr>
          <w:rFonts w:asciiTheme="majorHAnsi" w:hAnsiTheme="majorHAnsi"/>
          <w:b/>
          <w:sz w:val="24"/>
          <w:szCs w:val="24"/>
        </w:rPr>
        <w:lastRenderedPageBreak/>
        <w:t>The main objective of the feedback system:-</w:t>
      </w:r>
    </w:p>
    <w:p w:rsidR="00AA5311" w:rsidRDefault="00AA5311" w:rsidP="00AA5311">
      <w:pPr>
        <w:jc w:val="both"/>
        <w:rPr>
          <w:rFonts w:asciiTheme="majorHAnsi" w:hAnsiTheme="majorHAnsi"/>
          <w:sz w:val="24"/>
          <w:szCs w:val="24"/>
        </w:rPr>
      </w:pPr>
      <w:r>
        <w:rPr>
          <w:rFonts w:asciiTheme="majorHAnsi" w:hAnsiTheme="majorHAnsi" w:cs="Angsana New"/>
          <w:sz w:val="24"/>
          <w:szCs w:val="24"/>
        </w:rPr>
        <w:t xml:space="preserve">• </w:t>
      </w:r>
      <w:r>
        <w:rPr>
          <w:rFonts w:asciiTheme="majorHAnsi" w:hAnsiTheme="majorHAnsi"/>
          <w:sz w:val="24"/>
          <w:szCs w:val="24"/>
        </w:rPr>
        <w:t>To develop communication channel between the administration and students.</w:t>
      </w:r>
    </w:p>
    <w:p w:rsidR="00AA5311" w:rsidRDefault="00AA5311" w:rsidP="00AA5311">
      <w:pPr>
        <w:jc w:val="both"/>
        <w:rPr>
          <w:rFonts w:asciiTheme="majorHAnsi" w:hAnsiTheme="majorHAnsi"/>
          <w:sz w:val="24"/>
          <w:szCs w:val="24"/>
        </w:rPr>
      </w:pPr>
      <w:r>
        <w:rPr>
          <w:rFonts w:asciiTheme="majorHAnsi" w:hAnsiTheme="majorHAnsi" w:cs="Angsana New"/>
          <w:sz w:val="24"/>
          <w:szCs w:val="24"/>
        </w:rPr>
        <w:t xml:space="preserve">• </w:t>
      </w:r>
      <w:r w:rsidR="00212366">
        <w:rPr>
          <w:rFonts w:asciiTheme="majorHAnsi" w:hAnsiTheme="majorHAnsi" w:cs="Angsana New"/>
          <w:sz w:val="24"/>
          <w:szCs w:val="24"/>
        </w:rPr>
        <w:t>To</w:t>
      </w:r>
      <w:r>
        <w:rPr>
          <w:rFonts w:asciiTheme="majorHAnsi" w:hAnsiTheme="majorHAnsi" w:cs="Angsana New"/>
          <w:sz w:val="24"/>
          <w:szCs w:val="24"/>
        </w:rPr>
        <w:t xml:space="preserve"> evaluate effectiveness of overall education imparted to students </w:t>
      </w:r>
    </w:p>
    <w:p w:rsidR="00AA5311" w:rsidRDefault="00AA5311" w:rsidP="00AA5311">
      <w:pPr>
        <w:jc w:val="both"/>
        <w:rPr>
          <w:rFonts w:asciiTheme="majorHAnsi" w:hAnsiTheme="majorHAnsi"/>
          <w:sz w:val="24"/>
          <w:szCs w:val="24"/>
        </w:rPr>
      </w:pPr>
      <w:r>
        <w:rPr>
          <w:rFonts w:asciiTheme="majorHAnsi" w:hAnsiTheme="majorHAnsi" w:cs="Angsana New"/>
          <w:sz w:val="24"/>
          <w:szCs w:val="24"/>
        </w:rPr>
        <w:t xml:space="preserve">• </w:t>
      </w:r>
      <w:r w:rsidR="00212366">
        <w:rPr>
          <w:rFonts w:asciiTheme="majorHAnsi" w:hAnsiTheme="majorHAnsi" w:cs="Angsana New"/>
          <w:sz w:val="24"/>
          <w:szCs w:val="24"/>
        </w:rPr>
        <w:t>To</w:t>
      </w:r>
      <w:r>
        <w:rPr>
          <w:rFonts w:asciiTheme="majorHAnsi" w:hAnsiTheme="majorHAnsi" w:cs="Angsana New"/>
          <w:sz w:val="24"/>
          <w:szCs w:val="24"/>
        </w:rPr>
        <w:t xml:space="preserve"> check areas where improvement can be made in near future</w:t>
      </w:r>
    </w:p>
    <w:p w:rsidR="00AA5311" w:rsidRDefault="00AA5311" w:rsidP="00AA5311">
      <w:pPr>
        <w:jc w:val="both"/>
        <w:rPr>
          <w:rFonts w:asciiTheme="majorHAnsi" w:hAnsiTheme="majorHAnsi"/>
          <w:sz w:val="24"/>
          <w:szCs w:val="24"/>
        </w:rPr>
      </w:pPr>
      <w:r>
        <w:rPr>
          <w:rFonts w:asciiTheme="majorHAnsi" w:hAnsiTheme="majorHAnsi" w:cs="Angsana New"/>
          <w:sz w:val="24"/>
          <w:szCs w:val="24"/>
        </w:rPr>
        <w:t xml:space="preserve">• </w:t>
      </w:r>
      <w:r w:rsidR="00212366">
        <w:rPr>
          <w:rFonts w:asciiTheme="majorHAnsi" w:hAnsiTheme="majorHAnsi" w:cs="Angsana New"/>
          <w:sz w:val="24"/>
          <w:szCs w:val="24"/>
        </w:rPr>
        <w:t>To</w:t>
      </w:r>
      <w:r>
        <w:rPr>
          <w:rFonts w:asciiTheme="majorHAnsi" w:hAnsiTheme="majorHAnsi" w:cs="Angsana New"/>
          <w:sz w:val="24"/>
          <w:szCs w:val="24"/>
        </w:rPr>
        <w:t xml:space="preserve"> see the outcomes of counseling</w:t>
      </w:r>
      <w:r>
        <w:rPr>
          <w:rFonts w:asciiTheme="majorHAnsi" w:hAnsiTheme="majorHAnsi"/>
          <w:sz w:val="24"/>
          <w:szCs w:val="24"/>
        </w:rPr>
        <w:t xml:space="preserve"> of students </w:t>
      </w:r>
    </w:p>
    <w:p w:rsidR="00AA5311" w:rsidRDefault="00AA5311" w:rsidP="00AA5311">
      <w:pPr>
        <w:jc w:val="both"/>
        <w:rPr>
          <w:rFonts w:asciiTheme="majorHAnsi" w:hAnsiTheme="majorHAnsi"/>
          <w:b/>
          <w:sz w:val="24"/>
          <w:szCs w:val="24"/>
        </w:rPr>
      </w:pPr>
      <w:r>
        <w:rPr>
          <w:rFonts w:asciiTheme="majorHAnsi" w:hAnsiTheme="majorHAnsi"/>
          <w:b/>
          <w:sz w:val="24"/>
          <w:szCs w:val="24"/>
        </w:rPr>
        <w:t>Analysis inferences and outcome</w:t>
      </w:r>
    </w:p>
    <w:p w:rsidR="00AA5311" w:rsidRDefault="00AA5311" w:rsidP="00AA5311">
      <w:pPr>
        <w:jc w:val="both"/>
        <w:rPr>
          <w:rFonts w:asciiTheme="majorHAnsi" w:hAnsiTheme="majorHAnsi"/>
          <w:sz w:val="24"/>
          <w:szCs w:val="24"/>
        </w:rPr>
      </w:pPr>
      <w:r>
        <w:rPr>
          <w:rFonts w:asciiTheme="majorHAnsi" w:hAnsiTheme="majorHAnsi"/>
          <w:sz w:val="24"/>
          <w:szCs w:val="24"/>
        </w:rPr>
        <w:t xml:space="preserve"> The feedback obtained from Student is analyzed by using available statistical tools. The inferences drawn are used for improvement of functioning of the college in general and teaching-learning process in particular.</w:t>
      </w:r>
    </w:p>
    <w:p w:rsidR="007434D2" w:rsidRDefault="007434D2" w:rsidP="00654D5A">
      <w:pPr>
        <w:jc w:val="both"/>
        <w:rPr>
          <w:rFonts w:asciiTheme="majorHAnsi" w:hAnsiTheme="majorHAnsi"/>
          <w:sz w:val="24"/>
          <w:szCs w:val="24"/>
        </w:rPr>
      </w:pPr>
    </w:p>
    <w:p w:rsidR="00670E00" w:rsidRDefault="00670E00" w:rsidP="00654D5A">
      <w:pPr>
        <w:jc w:val="both"/>
        <w:rPr>
          <w:rFonts w:asciiTheme="majorHAnsi" w:hAnsiTheme="majorHAnsi"/>
          <w:sz w:val="24"/>
          <w:szCs w:val="24"/>
        </w:rPr>
      </w:pPr>
    </w:p>
    <w:p w:rsidR="00670E00" w:rsidRDefault="00670E00" w:rsidP="00670E00">
      <w:pPr>
        <w:jc w:val="both"/>
        <w:rPr>
          <w:rFonts w:asciiTheme="majorHAnsi" w:hAnsiTheme="majorHAnsi"/>
          <w:b/>
          <w:sz w:val="24"/>
          <w:szCs w:val="24"/>
        </w:rPr>
      </w:pPr>
      <w:r w:rsidRPr="007434D2">
        <w:rPr>
          <w:rFonts w:asciiTheme="majorHAnsi" w:hAnsiTheme="majorHAnsi"/>
          <w:b/>
          <w:sz w:val="24"/>
          <w:szCs w:val="24"/>
        </w:rPr>
        <w:t xml:space="preserve">Graph </w:t>
      </w:r>
    </w:p>
    <w:p w:rsidR="0093325E" w:rsidRDefault="0093325E" w:rsidP="00654D5A">
      <w:pPr>
        <w:jc w:val="both"/>
        <w:rPr>
          <w:rFonts w:asciiTheme="majorHAnsi" w:hAnsiTheme="majorHAnsi"/>
          <w:b/>
          <w:noProof/>
          <w:sz w:val="24"/>
          <w:szCs w:val="24"/>
        </w:rPr>
      </w:pPr>
      <w:r>
        <w:rPr>
          <w:rFonts w:asciiTheme="majorHAnsi" w:hAnsiTheme="majorHAnsi"/>
          <w:b/>
          <w:noProof/>
          <w:sz w:val="24"/>
          <w:szCs w:val="24"/>
        </w:rPr>
        <w:drawing>
          <wp:inline distT="0" distB="0" distL="0" distR="0">
            <wp:extent cx="5581650" cy="3295650"/>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5581650" cy="3295650"/>
                    </a:xfrm>
                    <a:prstGeom prst="rect">
                      <a:avLst/>
                    </a:prstGeom>
                    <a:noFill/>
                    <a:ln w="9525">
                      <a:noFill/>
                      <a:miter lim="800000"/>
                      <a:headEnd/>
                      <a:tailEnd/>
                    </a:ln>
                  </pic:spPr>
                </pic:pic>
              </a:graphicData>
            </a:graphic>
          </wp:inline>
        </w:drawing>
      </w:r>
    </w:p>
    <w:p w:rsidR="0093325E" w:rsidRDefault="0093325E" w:rsidP="00654D5A">
      <w:pPr>
        <w:jc w:val="both"/>
        <w:rPr>
          <w:rFonts w:asciiTheme="majorHAnsi" w:hAnsiTheme="majorHAnsi"/>
          <w:b/>
          <w:noProof/>
          <w:sz w:val="24"/>
          <w:szCs w:val="24"/>
        </w:rPr>
      </w:pPr>
    </w:p>
    <w:p w:rsidR="0093325E" w:rsidRDefault="0093325E"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685800" cy="53340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85800" cy="53340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BF4C15" w:rsidRDefault="00BF4C15" w:rsidP="00654D5A">
      <w:pPr>
        <w:jc w:val="both"/>
        <w:rPr>
          <w:rFonts w:asciiTheme="majorHAnsi" w:hAnsiTheme="majorHAnsi"/>
          <w:b/>
          <w:sz w:val="24"/>
          <w:szCs w:val="24"/>
        </w:rPr>
      </w:pPr>
    </w:p>
    <w:p w:rsidR="00BF4C15" w:rsidRDefault="00BF4C15" w:rsidP="00654D5A">
      <w:pPr>
        <w:jc w:val="both"/>
        <w:rPr>
          <w:rFonts w:asciiTheme="majorHAnsi" w:hAnsiTheme="majorHAnsi"/>
          <w:b/>
          <w:sz w:val="24"/>
          <w:szCs w:val="24"/>
        </w:rPr>
      </w:pPr>
    </w:p>
    <w:p w:rsidR="00BF4C15" w:rsidRDefault="00BF4C15" w:rsidP="00654D5A">
      <w:pPr>
        <w:jc w:val="both"/>
        <w:rPr>
          <w:rFonts w:asciiTheme="majorHAnsi" w:hAnsiTheme="majorHAnsi"/>
          <w:b/>
          <w:sz w:val="24"/>
          <w:szCs w:val="24"/>
        </w:rPr>
      </w:pPr>
    </w:p>
    <w:p w:rsidR="00BF4C15" w:rsidRDefault="00BF4C15"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562600" cy="2743200"/>
            <wp:effectExtent l="19050" t="0" r="0" b="0"/>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562600" cy="274320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704850" cy="561975"/>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04850" cy="561975"/>
                    </a:xfrm>
                    <a:prstGeom prst="rect">
                      <a:avLst/>
                    </a:prstGeom>
                    <a:noFill/>
                    <a:ln w="9525">
                      <a:noFill/>
                      <a:miter lim="800000"/>
                      <a:headEnd/>
                      <a:tailEnd/>
                    </a:ln>
                  </pic:spPr>
                </pic:pic>
              </a:graphicData>
            </a:graphic>
          </wp:inline>
        </w:drawing>
      </w:r>
    </w:p>
    <w:p w:rsidR="00BF4C15" w:rsidRDefault="00BF4C15" w:rsidP="00654D5A">
      <w:pPr>
        <w:jc w:val="both"/>
        <w:rPr>
          <w:rFonts w:asciiTheme="majorHAnsi" w:hAnsiTheme="majorHAnsi"/>
          <w:b/>
          <w:sz w:val="24"/>
          <w:szCs w:val="24"/>
        </w:rPr>
      </w:pPr>
    </w:p>
    <w:p w:rsidR="000365E2" w:rsidRDefault="00BF4C15" w:rsidP="00654D5A">
      <w:pPr>
        <w:jc w:val="both"/>
        <w:rPr>
          <w:rFonts w:asciiTheme="majorHAnsi" w:hAnsiTheme="majorHAnsi"/>
          <w:b/>
          <w:sz w:val="24"/>
          <w:szCs w:val="24"/>
        </w:rPr>
      </w:pPr>
      <w:r>
        <w:rPr>
          <w:rFonts w:asciiTheme="majorHAnsi" w:hAnsiTheme="majorHAnsi"/>
          <w:b/>
          <w:noProof/>
          <w:sz w:val="24"/>
          <w:szCs w:val="24"/>
        </w:rPr>
        <w:lastRenderedPageBreak/>
        <w:drawing>
          <wp:inline distT="0" distB="0" distL="0" distR="0">
            <wp:extent cx="5543550" cy="3295650"/>
            <wp:effectExtent l="19050" t="0" r="0"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543550" cy="329565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790575" cy="581025"/>
            <wp:effectExtent l="19050" t="0" r="952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790575" cy="581025"/>
                    </a:xfrm>
                    <a:prstGeom prst="rect">
                      <a:avLst/>
                    </a:prstGeom>
                    <a:noFill/>
                    <a:ln w="9525">
                      <a:noFill/>
                      <a:miter lim="800000"/>
                      <a:headEnd/>
                      <a:tailEnd/>
                    </a:ln>
                  </pic:spPr>
                </pic:pic>
              </a:graphicData>
            </a:graphic>
          </wp:inline>
        </w:drawing>
      </w:r>
    </w:p>
    <w:p w:rsidR="00BF4C15" w:rsidRDefault="00BF4C15" w:rsidP="00654D5A">
      <w:pPr>
        <w:jc w:val="both"/>
        <w:rPr>
          <w:rFonts w:asciiTheme="majorHAnsi" w:hAnsiTheme="majorHAnsi"/>
          <w:b/>
          <w:sz w:val="24"/>
          <w:szCs w:val="24"/>
        </w:rPr>
      </w:pPr>
    </w:p>
    <w:p w:rsidR="00BF4C15" w:rsidRDefault="00BF4C15"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553075" cy="3219450"/>
            <wp:effectExtent l="19050" t="0" r="9525"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553075" cy="321945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lastRenderedPageBreak/>
        <w:drawing>
          <wp:inline distT="0" distB="0" distL="0" distR="0">
            <wp:extent cx="1133475" cy="762000"/>
            <wp:effectExtent l="1905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133475" cy="762000"/>
                    </a:xfrm>
                    <a:prstGeom prst="rect">
                      <a:avLst/>
                    </a:prstGeom>
                    <a:noFill/>
                    <a:ln w="9525">
                      <a:noFill/>
                      <a:miter lim="800000"/>
                      <a:headEnd/>
                      <a:tailEnd/>
                    </a:ln>
                  </pic:spPr>
                </pic:pic>
              </a:graphicData>
            </a:graphic>
          </wp:inline>
        </w:drawing>
      </w:r>
    </w:p>
    <w:p w:rsidR="00BF4C15" w:rsidRDefault="00BF4C15" w:rsidP="00654D5A">
      <w:pPr>
        <w:jc w:val="both"/>
        <w:rPr>
          <w:rFonts w:asciiTheme="majorHAnsi" w:hAnsiTheme="majorHAnsi"/>
          <w:b/>
          <w:sz w:val="24"/>
          <w:szCs w:val="24"/>
        </w:rPr>
      </w:pPr>
    </w:p>
    <w:p w:rsidR="000365E2" w:rsidRDefault="00BF4C15"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562600" cy="3324225"/>
            <wp:effectExtent l="1905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5562600" cy="3324225"/>
                    </a:xfrm>
                    <a:prstGeom prst="rect">
                      <a:avLst/>
                    </a:prstGeom>
                    <a:noFill/>
                    <a:ln w="9525">
                      <a:noFill/>
                      <a:miter lim="800000"/>
                      <a:headEnd/>
                      <a:tailEnd/>
                    </a:ln>
                  </pic:spPr>
                </pic:pic>
              </a:graphicData>
            </a:graphic>
          </wp:inline>
        </w:drawing>
      </w:r>
    </w:p>
    <w:p w:rsidR="00BF4C15"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666750" cy="762000"/>
            <wp:effectExtent l="19050" t="0" r="0"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2228DB" w:rsidRDefault="002228DB" w:rsidP="00654D5A">
      <w:pPr>
        <w:jc w:val="both"/>
        <w:rPr>
          <w:rFonts w:asciiTheme="majorHAnsi" w:hAnsiTheme="majorHAnsi"/>
          <w:b/>
          <w:sz w:val="24"/>
          <w:szCs w:val="24"/>
        </w:rPr>
      </w:pPr>
      <w:r>
        <w:rPr>
          <w:rFonts w:asciiTheme="majorHAnsi" w:hAnsiTheme="majorHAnsi"/>
          <w:b/>
          <w:noProof/>
          <w:sz w:val="24"/>
          <w:szCs w:val="24"/>
        </w:rPr>
        <w:lastRenderedPageBreak/>
        <w:drawing>
          <wp:inline distT="0" distB="0" distL="0" distR="0">
            <wp:extent cx="5543550" cy="3057525"/>
            <wp:effectExtent l="19050" t="0" r="0" b="0"/>
            <wp:docPr id="3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5543550" cy="305752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857250" cy="552450"/>
            <wp:effectExtent l="1905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857250" cy="552450"/>
                    </a:xfrm>
                    <a:prstGeom prst="rect">
                      <a:avLst/>
                    </a:prstGeom>
                    <a:noFill/>
                    <a:ln w="9525">
                      <a:noFill/>
                      <a:miter lim="800000"/>
                      <a:headEnd/>
                      <a:tailEnd/>
                    </a:ln>
                  </pic:spPr>
                </pic:pic>
              </a:graphicData>
            </a:graphic>
          </wp:inline>
        </w:drawing>
      </w:r>
      <w:proofErr w:type="gramStart"/>
      <w:r w:rsidR="00A07200" w:rsidRPr="00A07200">
        <w:rPr>
          <w:rFonts w:asciiTheme="majorHAnsi" w:hAnsiTheme="majorHAnsi"/>
          <w:b/>
          <w:sz w:val="16"/>
          <w:szCs w:val="16"/>
        </w:rPr>
        <w:t>fair</w:t>
      </w:r>
      <w:proofErr w:type="gramEnd"/>
    </w:p>
    <w:p w:rsidR="000365E2" w:rsidRDefault="0039645E"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534025" cy="3248025"/>
            <wp:effectExtent l="19050" t="0" r="9525" b="0"/>
            <wp:docPr id="4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5534025" cy="3248025"/>
                    </a:xfrm>
                    <a:prstGeom prst="rect">
                      <a:avLst/>
                    </a:prstGeom>
                    <a:noFill/>
                    <a:ln w="9525">
                      <a:noFill/>
                      <a:miter lim="800000"/>
                      <a:headEnd/>
                      <a:tailEnd/>
                    </a:ln>
                  </pic:spPr>
                </pic:pic>
              </a:graphicData>
            </a:graphic>
          </wp:inline>
        </w:drawing>
      </w:r>
    </w:p>
    <w:p w:rsidR="002228DB" w:rsidRDefault="000365E2" w:rsidP="00654D5A">
      <w:pPr>
        <w:jc w:val="both"/>
        <w:rPr>
          <w:rFonts w:asciiTheme="majorHAnsi" w:hAnsiTheme="majorHAnsi"/>
          <w:b/>
          <w:sz w:val="24"/>
          <w:szCs w:val="24"/>
        </w:rPr>
      </w:pPr>
      <w:r w:rsidRPr="000365E2">
        <w:rPr>
          <w:rFonts w:asciiTheme="majorHAnsi" w:hAnsiTheme="majorHAnsi"/>
          <w:b/>
          <w:noProof/>
          <w:sz w:val="24"/>
          <w:szCs w:val="24"/>
        </w:rPr>
        <w:lastRenderedPageBreak/>
        <w:drawing>
          <wp:inline distT="0" distB="0" distL="0" distR="0">
            <wp:extent cx="847725" cy="752475"/>
            <wp:effectExtent l="19050" t="0" r="9525" b="0"/>
            <wp:docPr id="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847725" cy="752475"/>
                    </a:xfrm>
                    <a:prstGeom prst="rect">
                      <a:avLst/>
                    </a:prstGeom>
                    <a:noFill/>
                    <a:ln w="9525">
                      <a:noFill/>
                      <a:miter lim="800000"/>
                      <a:headEnd/>
                      <a:tailEnd/>
                    </a:ln>
                  </pic:spPr>
                </pic:pic>
              </a:graphicData>
            </a:graphic>
          </wp:inline>
        </w:drawing>
      </w:r>
      <w:r w:rsidR="00987440">
        <w:rPr>
          <w:rFonts w:asciiTheme="majorHAnsi" w:hAnsiTheme="majorHAnsi"/>
          <w:b/>
          <w:noProof/>
          <w:sz w:val="24"/>
          <w:szCs w:val="24"/>
        </w:rPr>
        <w:drawing>
          <wp:inline distT="0" distB="0" distL="0" distR="0">
            <wp:extent cx="5543550" cy="3324225"/>
            <wp:effectExtent l="19050" t="0" r="0" b="0"/>
            <wp:docPr id="4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5543550" cy="332422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1304925" cy="790575"/>
            <wp:effectExtent l="19050" t="0" r="9525"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1304925" cy="790575"/>
                    </a:xfrm>
                    <a:prstGeom prst="rect">
                      <a:avLst/>
                    </a:prstGeom>
                    <a:noFill/>
                    <a:ln w="9525">
                      <a:noFill/>
                      <a:miter lim="800000"/>
                      <a:headEnd/>
                      <a:tailEnd/>
                    </a:ln>
                  </pic:spPr>
                </pic:pic>
              </a:graphicData>
            </a:graphic>
          </wp:inline>
        </w:drawing>
      </w:r>
    </w:p>
    <w:p w:rsidR="00987440" w:rsidRDefault="00481729" w:rsidP="00654D5A">
      <w:pPr>
        <w:jc w:val="both"/>
        <w:rPr>
          <w:rFonts w:asciiTheme="majorHAnsi" w:hAnsiTheme="majorHAnsi"/>
          <w:b/>
          <w:sz w:val="24"/>
          <w:szCs w:val="24"/>
        </w:rPr>
      </w:pPr>
      <w:r>
        <w:rPr>
          <w:rFonts w:asciiTheme="majorHAnsi" w:hAnsiTheme="majorHAnsi"/>
          <w:b/>
          <w:noProof/>
          <w:sz w:val="24"/>
          <w:szCs w:val="24"/>
        </w:rPr>
        <w:lastRenderedPageBreak/>
        <w:drawing>
          <wp:inline distT="0" distB="0" distL="0" distR="0">
            <wp:extent cx="5581650" cy="3209925"/>
            <wp:effectExtent l="19050" t="0" r="0"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a:stretch>
                      <a:fillRect/>
                    </a:stretch>
                  </pic:blipFill>
                  <pic:spPr bwMode="auto">
                    <a:xfrm>
                      <a:off x="0" y="0"/>
                      <a:ext cx="5581650" cy="320992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1323975" cy="590550"/>
            <wp:effectExtent l="19050" t="0" r="9525" b="0"/>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1323975" cy="59055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noProof/>
          <w:sz w:val="24"/>
          <w:szCs w:val="24"/>
        </w:rPr>
      </w:pPr>
    </w:p>
    <w:p w:rsidR="000365E2" w:rsidRDefault="007963AA"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619750" cy="3314700"/>
            <wp:effectExtent l="19050" t="0" r="0" b="0"/>
            <wp:docPr id="4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5619750" cy="331470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lastRenderedPageBreak/>
        <w:drawing>
          <wp:inline distT="0" distB="0" distL="0" distR="0">
            <wp:extent cx="714375" cy="514350"/>
            <wp:effectExtent l="19050" t="0" r="9525" b="0"/>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srcRect/>
                    <a:stretch>
                      <a:fillRect/>
                    </a:stretch>
                  </pic:blipFill>
                  <pic:spPr bwMode="auto">
                    <a:xfrm>
                      <a:off x="0" y="0"/>
                      <a:ext cx="714375" cy="514350"/>
                    </a:xfrm>
                    <a:prstGeom prst="rect">
                      <a:avLst/>
                    </a:prstGeom>
                    <a:noFill/>
                    <a:ln w="9525">
                      <a:noFill/>
                      <a:miter lim="800000"/>
                      <a:headEnd/>
                      <a:tailEnd/>
                    </a:ln>
                  </pic:spPr>
                </pic:pic>
              </a:graphicData>
            </a:graphic>
          </wp:inline>
        </w:drawing>
      </w:r>
    </w:p>
    <w:p w:rsidR="000365E2" w:rsidRDefault="008D3B4A"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562600" cy="3171825"/>
            <wp:effectExtent l="19050" t="0" r="0" b="0"/>
            <wp:docPr id="4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5562600" cy="317182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762000" cy="733425"/>
            <wp:effectExtent l="19050" t="0" r="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762000" cy="73342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0365E2" w:rsidRDefault="000365E2" w:rsidP="00654D5A">
      <w:pPr>
        <w:jc w:val="both"/>
        <w:rPr>
          <w:rFonts w:asciiTheme="majorHAnsi" w:hAnsiTheme="majorHAnsi"/>
          <w:b/>
          <w:sz w:val="24"/>
          <w:szCs w:val="24"/>
        </w:rPr>
      </w:pPr>
    </w:p>
    <w:p w:rsidR="000365E2" w:rsidRDefault="00181479" w:rsidP="00654D5A">
      <w:pPr>
        <w:jc w:val="both"/>
        <w:rPr>
          <w:rFonts w:asciiTheme="majorHAnsi" w:hAnsiTheme="majorHAnsi"/>
          <w:b/>
          <w:sz w:val="24"/>
          <w:szCs w:val="24"/>
        </w:rPr>
      </w:pPr>
      <w:r>
        <w:rPr>
          <w:rFonts w:asciiTheme="majorHAnsi" w:hAnsiTheme="majorHAnsi"/>
          <w:b/>
          <w:noProof/>
          <w:sz w:val="24"/>
          <w:szCs w:val="24"/>
        </w:rPr>
        <w:lastRenderedPageBreak/>
        <w:drawing>
          <wp:inline distT="0" distB="0" distL="0" distR="0">
            <wp:extent cx="5543550" cy="3162300"/>
            <wp:effectExtent l="19050" t="0" r="0" b="0"/>
            <wp:docPr id="5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srcRect/>
                    <a:stretch>
                      <a:fillRect/>
                    </a:stretch>
                  </pic:blipFill>
                  <pic:spPr bwMode="auto">
                    <a:xfrm>
                      <a:off x="0" y="0"/>
                      <a:ext cx="5543550" cy="316230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857250" cy="733425"/>
            <wp:effectExtent l="19050" t="0" r="0" b="0"/>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srcRect/>
                    <a:stretch>
                      <a:fillRect/>
                    </a:stretch>
                  </pic:blipFill>
                  <pic:spPr bwMode="auto">
                    <a:xfrm>
                      <a:off x="0" y="0"/>
                      <a:ext cx="857250" cy="73342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0365E2" w:rsidRDefault="00126887"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486400" cy="3038475"/>
            <wp:effectExtent l="19050" t="0" r="0" b="0"/>
            <wp:docPr id="5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srcRect/>
                    <a:stretch>
                      <a:fillRect/>
                    </a:stretch>
                  </pic:blipFill>
                  <pic:spPr bwMode="auto">
                    <a:xfrm>
                      <a:off x="0" y="0"/>
                      <a:ext cx="5486400" cy="303847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lastRenderedPageBreak/>
        <w:drawing>
          <wp:inline distT="0" distB="0" distL="0" distR="0">
            <wp:extent cx="981075" cy="981075"/>
            <wp:effectExtent l="19050" t="0" r="9525" b="0"/>
            <wp:docPr id="1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9311B3" w:rsidRDefault="00A36537"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572125" cy="2724150"/>
            <wp:effectExtent l="19050" t="0" r="9525"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5572125" cy="2724150"/>
                    </a:xfrm>
                    <a:prstGeom prst="rect">
                      <a:avLst/>
                    </a:prstGeom>
                    <a:noFill/>
                    <a:ln w="9525">
                      <a:noFill/>
                      <a:miter lim="800000"/>
                      <a:headEnd/>
                      <a:tailEnd/>
                    </a:ln>
                  </pic:spPr>
                </pic:pic>
              </a:graphicData>
            </a:graphic>
          </wp:inline>
        </w:drawing>
      </w:r>
    </w:p>
    <w:p w:rsidR="000365E2" w:rsidRDefault="00A36537"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857250" cy="552450"/>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srcRect/>
                    <a:stretch>
                      <a:fillRect/>
                    </a:stretch>
                  </pic:blipFill>
                  <pic:spPr bwMode="auto">
                    <a:xfrm>
                      <a:off x="0" y="0"/>
                      <a:ext cx="857250" cy="55245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A97C0A" w:rsidRDefault="00BA15DB" w:rsidP="00654D5A">
      <w:pPr>
        <w:jc w:val="both"/>
        <w:rPr>
          <w:rFonts w:asciiTheme="majorHAnsi" w:hAnsiTheme="majorHAnsi"/>
          <w:b/>
          <w:sz w:val="24"/>
          <w:szCs w:val="24"/>
        </w:rPr>
      </w:pPr>
      <w:r>
        <w:rPr>
          <w:rFonts w:asciiTheme="majorHAnsi" w:hAnsiTheme="majorHAnsi"/>
          <w:b/>
          <w:noProof/>
          <w:sz w:val="24"/>
          <w:szCs w:val="24"/>
        </w:rPr>
        <w:lastRenderedPageBreak/>
        <w:drawing>
          <wp:inline distT="0" distB="0" distL="0" distR="0">
            <wp:extent cx="5581650" cy="2952750"/>
            <wp:effectExtent l="19050" t="0" r="0" b="0"/>
            <wp:docPr id="5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srcRect/>
                    <a:stretch>
                      <a:fillRect/>
                    </a:stretch>
                  </pic:blipFill>
                  <pic:spPr bwMode="auto">
                    <a:xfrm>
                      <a:off x="0" y="0"/>
                      <a:ext cx="5581650" cy="295275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952500" cy="714375"/>
            <wp:effectExtent l="19050" t="0" r="0" b="0"/>
            <wp:docPr id="2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0365E2" w:rsidRDefault="00E1523F"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600700" cy="3295650"/>
            <wp:effectExtent l="19050" t="0" r="0" b="0"/>
            <wp:docPr id="6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srcRect/>
                    <a:stretch>
                      <a:fillRect/>
                    </a:stretch>
                  </pic:blipFill>
                  <pic:spPr bwMode="auto">
                    <a:xfrm>
                      <a:off x="0" y="0"/>
                      <a:ext cx="5600700" cy="3295650"/>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r w:rsidRPr="000365E2">
        <w:rPr>
          <w:rFonts w:asciiTheme="majorHAnsi" w:hAnsiTheme="majorHAnsi"/>
          <w:b/>
          <w:noProof/>
          <w:sz w:val="24"/>
          <w:szCs w:val="24"/>
        </w:rPr>
        <w:lastRenderedPageBreak/>
        <w:drawing>
          <wp:inline distT="0" distB="0" distL="0" distR="0">
            <wp:extent cx="685800" cy="923925"/>
            <wp:effectExtent l="19050" t="0" r="0" b="0"/>
            <wp:docPr id="2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a:srcRect/>
                    <a:stretch>
                      <a:fillRect/>
                    </a:stretch>
                  </pic:blipFill>
                  <pic:spPr bwMode="auto">
                    <a:xfrm>
                      <a:off x="0" y="0"/>
                      <a:ext cx="685800" cy="923925"/>
                    </a:xfrm>
                    <a:prstGeom prst="rect">
                      <a:avLst/>
                    </a:prstGeom>
                    <a:noFill/>
                    <a:ln w="9525">
                      <a:noFill/>
                      <a:miter lim="800000"/>
                      <a:headEnd/>
                      <a:tailEnd/>
                    </a:ln>
                  </pic:spPr>
                </pic:pic>
              </a:graphicData>
            </a:graphic>
          </wp:inline>
        </w:drawing>
      </w:r>
    </w:p>
    <w:p w:rsidR="000365E2" w:rsidRDefault="000365E2" w:rsidP="00654D5A">
      <w:pPr>
        <w:jc w:val="both"/>
        <w:rPr>
          <w:rFonts w:asciiTheme="majorHAnsi" w:hAnsiTheme="majorHAnsi"/>
          <w:b/>
          <w:sz w:val="24"/>
          <w:szCs w:val="24"/>
        </w:rPr>
      </w:pPr>
    </w:p>
    <w:p w:rsidR="00E1523F" w:rsidRDefault="001D59EF" w:rsidP="00654D5A">
      <w:pPr>
        <w:jc w:val="both"/>
        <w:rPr>
          <w:rFonts w:asciiTheme="majorHAnsi" w:hAnsiTheme="majorHAnsi"/>
          <w:b/>
          <w:sz w:val="24"/>
          <w:szCs w:val="24"/>
        </w:rPr>
      </w:pPr>
      <w:r>
        <w:rPr>
          <w:rFonts w:asciiTheme="majorHAnsi" w:hAnsiTheme="majorHAnsi"/>
          <w:b/>
          <w:noProof/>
          <w:sz w:val="24"/>
          <w:szCs w:val="24"/>
        </w:rPr>
        <w:drawing>
          <wp:inline distT="0" distB="0" distL="0" distR="0">
            <wp:extent cx="5600700" cy="3076575"/>
            <wp:effectExtent l="19050" t="0" r="0" b="0"/>
            <wp:docPr id="6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srcRect/>
                    <a:stretch>
                      <a:fillRect/>
                    </a:stretch>
                  </pic:blipFill>
                  <pic:spPr bwMode="auto">
                    <a:xfrm>
                      <a:off x="0" y="0"/>
                      <a:ext cx="5600700" cy="3076575"/>
                    </a:xfrm>
                    <a:prstGeom prst="rect">
                      <a:avLst/>
                    </a:prstGeom>
                    <a:noFill/>
                    <a:ln w="9525">
                      <a:noFill/>
                      <a:miter lim="800000"/>
                      <a:headEnd/>
                      <a:tailEnd/>
                    </a:ln>
                  </pic:spPr>
                </pic:pic>
              </a:graphicData>
            </a:graphic>
          </wp:inline>
        </w:drawing>
      </w:r>
    </w:p>
    <w:p w:rsidR="000365E2" w:rsidRPr="007434D2" w:rsidRDefault="000365E2" w:rsidP="00654D5A">
      <w:pPr>
        <w:jc w:val="both"/>
        <w:rPr>
          <w:rFonts w:asciiTheme="majorHAnsi" w:hAnsiTheme="majorHAnsi"/>
          <w:b/>
          <w:sz w:val="24"/>
          <w:szCs w:val="24"/>
        </w:rPr>
      </w:pPr>
      <w:r w:rsidRPr="000365E2">
        <w:rPr>
          <w:rFonts w:asciiTheme="majorHAnsi" w:hAnsiTheme="majorHAnsi"/>
          <w:b/>
          <w:noProof/>
          <w:sz w:val="24"/>
          <w:szCs w:val="24"/>
        </w:rPr>
        <w:drawing>
          <wp:inline distT="0" distB="0" distL="0" distR="0">
            <wp:extent cx="857250" cy="781050"/>
            <wp:effectExtent l="19050" t="0" r="0" b="0"/>
            <wp:docPr id="2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7"/>
                    <a:srcRect/>
                    <a:stretch>
                      <a:fillRect/>
                    </a:stretch>
                  </pic:blipFill>
                  <pic:spPr bwMode="auto">
                    <a:xfrm>
                      <a:off x="0" y="0"/>
                      <a:ext cx="857250" cy="781050"/>
                    </a:xfrm>
                    <a:prstGeom prst="rect">
                      <a:avLst/>
                    </a:prstGeom>
                    <a:noFill/>
                    <a:ln w="9525">
                      <a:noFill/>
                      <a:miter lim="800000"/>
                      <a:headEnd/>
                      <a:tailEnd/>
                    </a:ln>
                  </pic:spPr>
                </pic:pic>
              </a:graphicData>
            </a:graphic>
          </wp:inline>
        </w:drawing>
      </w:r>
    </w:p>
    <w:p w:rsidR="007434D2" w:rsidRDefault="007434D2" w:rsidP="00654D5A">
      <w:pPr>
        <w:jc w:val="both"/>
        <w:rPr>
          <w:rFonts w:asciiTheme="majorHAnsi" w:hAnsiTheme="majorHAnsi"/>
          <w:b/>
          <w:sz w:val="24"/>
          <w:szCs w:val="24"/>
        </w:rPr>
      </w:pPr>
      <w:r w:rsidRPr="007434D2">
        <w:rPr>
          <w:rFonts w:asciiTheme="majorHAnsi" w:hAnsiTheme="majorHAnsi"/>
          <w:b/>
          <w:sz w:val="24"/>
          <w:szCs w:val="24"/>
        </w:rPr>
        <w:t>Overall feedback analysis</w:t>
      </w:r>
    </w:p>
    <w:p w:rsidR="00212366" w:rsidRDefault="00212366" w:rsidP="00212366">
      <w:pPr>
        <w:jc w:val="both"/>
        <w:rPr>
          <w:rFonts w:asciiTheme="majorHAnsi" w:hAnsiTheme="majorHAnsi"/>
          <w:sz w:val="24"/>
          <w:szCs w:val="24"/>
        </w:rPr>
      </w:pPr>
      <w:r>
        <w:rPr>
          <w:rFonts w:asciiTheme="majorHAnsi" w:hAnsiTheme="majorHAnsi"/>
          <w:sz w:val="24"/>
          <w:szCs w:val="24"/>
        </w:rPr>
        <w:t xml:space="preserve">The various graphs present the different views expressed by students according to their perception of the quality of education in the institution. After analysis of the data it has been observed that students are satisfied with teaching learning process of the institution. The survey results clearly depict that syllabus is completed well in time and most of the students are satisfied with the teacher’s preparations. Majority of the students are in agreement that the process of the </w:t>
      </w:r>
      <w:proofErr w:type="gramStart"/>
      <w:r>
        <w:rPr>
          <w:rFonts w:asciiTheme="majorHAnsi" w:hAnsiTheme="majorHAnsi"/>
          <w:sz w:val="24"/>
          <w:szCs w:val="24"/>
        </w:rPr>
        <w:t>teachers</w:t>
      </w:r>
      <w:proofErr w:type="gramEnd"/>
      <w:r>
        <w:rPr>
          <w:rFonts w:asciiTheme="majorHAnsi" w:hAnsiTheme="majorHAnsi"/>
          <w:sz w:val="24"/>
          <w:szCs w:val="24"/>
        </w:rPr>
        <w:t xml:space="preserve"> internal evaluation is fair and transparent. Students also appreciated the fact that multiples opportunities are provided to them for extracurricular activities by the institution for their overall growth. </w:t>
      </w:r>
      <w:proofErr w:type="gramStart"/>
      <w:r>
        <w:rPr>
          <w:rFonts w:asciiTheme="majorHAnsi" w:hAnsiTheme="majorHAnsi"/>
          <w:sz w:val="24"/>
          <w:szCs w:val="24"/>
        </w:rPr>
        <w:t>Students</w:t>
      </w:r>
      <w:proofErr w:type="gramEnd"/>
      <w:r>
        <w:rPr>
          <w:rFonts w:asciiTheme="majorHAnsi" w:hAnsiTheme="majorHAnsi"/>
          <w:sz w:val="24"/>
          <w:szCs w:val="24"/>
        </w:rPr>
        <w:t xml:space="preserve"> satisfactory survey showed that overall quality of teaching learning process in this institution is very good. But more frequent and effective use of ICT by teachers in need of </w:t>
      </w:r>
      <w:proofErr w:type="spellStart"/>
      <w:r>
        <w:rPr>
          <w:rFonts w:asciiTheme="majorHAnsi" w:hAnsiTheme="majorHAnsi"/>
          <w:sz w:val="24"/>
          <w:szCs w:val="24"/>
        </w:rPr>
        <w:t>hour</w:t>
      </w:r>
      <w:proofErr w:type="spellEnd"/>
      <w:r>
        <w:rPr>
          <w:rFonts w:asciiTheme="majorHAnsi" w:hAnsiTheme="majorHAnsi"/>
          <w:sz w:val="24"/>
          <w:szCs w:val="24"/>
        </w:rPr>
        <w:t xml:space="preserve"> as reflected in analysis of survey.</w:t>
      </w:r>
    </w:p>
    <w:p w:rsidR="00212366" w:rsidRPr="007434D2" w:rsidRDefault="00212366" w:rsidP="00654D5A">
      <w:pPr>
        <w:jc w:val="both"/>
        <w:rPr>
          <w:rFonts w:asciiTheme="majorHAnsi" w:hAnsiTheme="majorHAnsi"/>
          <w:b/>
          <w:sz w:val="24"/>
          <w:szCs w:val="24"/>
        </w:rPr>
      </w:pPr>
    </w:p>
    <w:sectPr w:rsidR="00212366" w:rsidRPr="007434D2" w:rsidSect="00D86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0D75"/>
    <w:rsid w:val="000074C3"/>
    <w:rsid w:val="000365E2"/>
    <w:rsid w:val="000E07FD"/>
    <w:rsid w:val="00126887"/>
    <w:rsid w:val="00151AF1"/>
    <w:rsid w:val="00181479"/>
    <w:rsid w:val="00191F14"/>
    <w:rsid w:val="001D59EF"/>
    <w:rsid w:val="001E23DF"/>
    <w:rsid w:val="00212366"/>
    <w:rsid w:val="002228DB"/>
    <w:rsid w:val="002B0B48"/>
    <w:rsid w:val="0039645E"/>
    <w:rsid w:val="00405A0B"/>
    <w:rsid w:val="00450EA1"/>
    <w:rsid w:val="00481729"/>
    <w:rsid w:val="005B1341"/>
    <w:rsid w:val="00654D5A"/>
    <w:rsid w:val="00670E00"/>
    <w:rsid w:val="007434D2"/>
    <w:rsid w:val="007963AA"/>
    <w:rsid w:val="007C34BC"/>
    <w:rsid w:val="007E0670"/>
    <w:rsid w:val="00800D75"/>
    <w:rsid w:val="00856B31"/>
    <w:rsid w:val="008D3B4A"/>
    <w:rsid w:val="009022F3"/>
    <w:rsid w:val="00922E95"/>
    <w:rsid w:val="009311B3"/>
    <w:rsid w:val="0093325E"/>
    <w:rsid w:val="00987440"/>
    <w:rsid w:val="00A07200"/>
    <w:rsid w:val="00A17648"/>
    <w:rsid w:val="00A36537"/>
    <w:rsid w:val="00A5789E"/>
    <w:rsid w:val="00A67018"/>
    <w:rsid w:val="00A91E7C"/>
    <w:rsid w:val="00A97C0A"/>
    <w:rsid w:val="00AA5311"/>
    <w:rsid w:val="00AC195A"/>
    <w:rsid w:val="00B37A3A"/>
    <w:rsid w:val="00B96487"/>
    <w:rsid w:val="00BA15DB"/>
    <w:rsid w:val="00BD120D"/>
    <w:rsid w:val="00BF4C15"/>
    <w:rsid w:val="00C44F6E"/>
    <w:rsid w:val="00C80D52"/>
    <w:rsid w:val="00CC225F"/>
    <w:rsid w:val="00D86965"/>
    <w:rsid w:val="00DB39C0"/>
    <w:rsid w:val="00DD6096"/>
    <w:rsid w:val="00E1523F"/>
    <w:rsid w:val="00F53872"/>
    <w:rsid w:val="00F84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c:creator>
  <cp:lastModifiedBy>his</cp:lastModifiedBy>
  <cp:revision>37</cp:revision>
  <cp:lastPrinted>2021-12-30T05:41:00Z</cp:lastPrinted>
  <dcterms:created xsi:type="dcterms:W3CDTF">2021-12-29T06:34:00Z</dcterms:created>
  <dcterms:modified xsi:type="dcterms:W3CDTF">2021-12-31T06:20:00Z</dcterms:modified>
</cp:coreProperties>
</file>